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1E65" w14:textId="258A6236" w:rsidR="008D3473" w:rsidRPr="002F4C9D" w:rsidRDefault="001C079E" w:rsidP="00BB4EF4">
      <w:pPr>
        <w:pStyle w:val="Title"/>
        <w:ind w:left="0"/>
        <w:rPr>
          <w:rFonts w:ascii="Verdana" w:hAnsi="Verdana" w:cs="Arial"/>
          <w:sz w:val="48"/>
        </w:rPr>
      </w:pPr>
      <w:r w:rsidRPr="001A45AB">
        <w:rPr>
          <w:rFonts w:ascii="Verdana" w:hAnsi="Verdana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9CD800" wp14:editId="48E66B16">
                <wp:simplePos x="0" y="0"/>
                <wp:positionH relativeFrom="margin">
                  <wp:align>left</wp:align>
                </wp:positionH>
                <wp:positionV relativeFrom="page">
                  <wp:posOffset>3174076</wp:posOffset>
                </wp:positionV>
                <wp:extent cx="6844030" cy="272415"/>
                <wp:effectExtent l="0" t="0" r="0" b="0"/>
                <wp:wrapSquare wrapText="bothSides"/>
                <wp:docPr id="1145040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8CF0" w14:textId="10519D10" w:rsidR="0095756B" w:rsidRPr="004D0A71" w:rsidRDefault="0095756B" w:rsidP="0095756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D0A7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Pictured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above</w:t>
                            </w:r>
                            <w:r w:rsidRPr="004D0A7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A white house with a driveway. A wheelchair-accessible ramp leads from the driveway to the front door.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CD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9.95pt;width:538.9pt;height:21.4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" stroked="f">
                <v:textbox>
                  <w:txbxContent>
                    <w:p w14:paraId="34818CF0" w14:textId="10519D10" w:rsidR="0095756B" w:rsidRPr="004D0A71" w:rsidRDefault="0095756B" w:rsidP="0095756B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4D0A7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Pictured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above</w:t>
                      </w:r>
                      <w:r w:rsidRPr="004D0A7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: A white house with a driveway. A wheelchair-accessible ramp leads from the driveway to the front door.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Verdana" w:hAnsi="Verdana" w:cs="Calibri"/>
          <w:b w:val="0"/>
          <w:bCs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 wp14:anchorId="37EE0350" wp14:editId="59C56C89">
            <wp:simplePos x="0" y="0"/>
            <wp:positionH relativeFrom="margin">
              <wp:posOffset>115570</wp:posOffset>
            </wp:positionH>
            <wp:positionV relativeFrom="page">
              <wp:posOffset>1307465</wp:posOffset>
            </wp:positionV>
            <wp:extent cx="6635115" cy="1851025"/>
            <wp:effectExtent l="19050" t="19050" r="13335" b="15875"/>
            <wp:wrapSquare wrapText="bothSides"/>
            <wp:docPr id="879960669" name="Picture 1" descr="A white house with a driveway. A wheelchair-accessible ramp leads from the driveway to the front doo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960669" name="Picture 1" descr="A white house with a driveway. A wheelchair-accessible ramp leads from the driveway to the front door. 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1851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2C" w:rsidRPr="002F4C9D">
        <w:rPr>
          <w:rFonts w:ascii="Verdana" w:hAnsi="Verdana" w:cs="Arial"/>
          <w:sz w:val="48"/>
        </w:rPr>
        <w:t>ENDEPENDENCE CENTER NEWSLETTER</w:t>
      </w:r>
      <w:r w:rsidR="008D3473" w:rsidRPr="002F4C9D">
        <w:rPr>
          <w:rFonts w:ascii="Verdana" w:hAnsi="Verdana" w:cs="Arial"/>
          <w:sz w:val="48"/>
        </w:rPr>
        <w:t xml:space="preserve"> </w:t>
      </w:r>
      <w:r w:rsidR="00FD7227">
        <w:rPr>
          <w:rFonts w:ascii="Verdana" w:hAnsi="Verdana" w:cs="Arial"/>
          <w:sz w:val="48"/>
        </w:rPr>
        <w:t>APRIL</w:t>
      </w:r>
      <w:r w:rsidR="0059293D">
        <w:rPr>
          <w:rFonts w:ascii="Verdana" w:hAnsi="Verdana" w:cs="Arial"/>
          <w:sz w:val="48"/>
        </w:rPr>
        <w:t xml:space="preserve"> 2024</w:t>
      </w:r>
    </w:p>
    <w:p w14:paraId="0DF3CAEF" w14:textId="112FA812" w:rsidR="0095756B" w:rsidRPr="001C079E" w:rsidRDefault="000A1EF0" w:rsidP="001C079E">
      <w:pPr>
        <w:jc w:val="both"/>
        <w:rPr>
          <w:rFonts w:ascii="Verdana" w:hAnsi="Verdana" w:cs="Calibri"/>
          <w:b/>
          <w:bCs/>
          <w:sz w:val="40"/>
          <w:szCs w:val="40"/>
        </w:rPr>
      </w:pPr>
      <w:r w:rsidRPr="002F4C9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2C4FE" wp14:editId="32FEFFFD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58000" cy="9144"/>
                <wp:effectExtent l="0" t="0" r="1905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472B0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5756B" w:rsidRPr="001C079E">
        <w:rPr>
          <w:rFonts w:ascii="Verdana" w:hAnsi="Verdana" w:cs="Calibri"/>
          <w:b/>
          <w:bCs/>
          <w:sz w:val="40"/>
          <w:szCs w:val="40"/>
        </w:rPr>
        <w:t>April is Fair Housing Month</w:t>
      </w:r>
    </w:p>
    <w:p w14:paraId="40CC8D65" w14:textId="0668A57D" w:rsidR="0095756B" w:rsidRDefault="0095756B" w:rsidP="001C079E">
      <w:pPr>
        <w:jc w:val="both"/>
        <w:rPr>
          <w:rFonts w:ascii="Verdana" w:hAnsi="Verdana" w:cs="Calibri"/>
          <w:b/>
          <w:bCs/>
          <w:sz w:val="48"/>
          <w:szCs w:val="48"/>
        </w:rPr>
      </w:pPr>
      <w:r w:rsidRPr="00102B01">
        <w:rPr>
          <w:rFonts w:ascii="Verdana" w:hAnsi="Verdana" w:cs="Calibri"/>
          <w:sz w:val="22"/>
          <w:szCs w:val="22"/>
        </w:rPr>
        <w:t xml:space="preserve">Vantoria Clay, </w:t>
      </w:r>
      <w:r w:rsidR="001C079E">
        <w:rPr>
          <w:rFonts w:ascii="Verdana" w:hAnsi="Verdana" w:cs="Calibri"/>
          <w:sz w:val="22"/>
          <w:szCs w:val="22"/>
        </w:rPr>
        <w:t xml:space="preserve">ECI’s </w:t>
      </w:r>
      <w:r w:rsidRPr="00102B01">
        <w:rPr>
          <w:rFonts w:ascii="Verdana" w:hAnsi="Verdana" w:cs="Calibri"/>
          <w:sz w:val="22"/>
          <w:szCs w:val="22"/>
        </w:rPr>
        <w:t xml:space="preserve">Housing Advocacy Coordinator, will </w:t>
      </w:r>
      <w:r w:rsidRPr="00102B01">
        <w:rPr>
          <w:rFonts w:ascii="Verdana" w:hAnsi="Verdana"/>
          <w:color w:val="242424"/>
          <w:sz w:val="22"/>
          <w:szCs w:val="22"/>
          <w:shd w:val="clear" w:color="auto" w:fill="FFFFFF"/>
        </w:rPr>
        <w:t>present on the Federal Fair Housing Law</w:t>
      </w:r>
      <w:r>
        <w:rPr>
          <w:rFonts w:ascii="Verdana" w:hAnsi="Verdana"/>
          <w:color w:val="242424"/>
          <w:sz w:val="22"/>
          <w:szCs w:val="22"/>
          <w:shd w:val="clear" w:color="auto" w:fill="FFFFFF"/>
        </w:rPr>
        <w:t xml:space="preserve"> at this month’s Advocacy Group on Wednesday, April 24 at 2:00pm.</w:t>
      </w:r>
      <w:r w:rsidRPr="00102B01">
        <w:rPr>
          <w:rFonts w:ascii="Verdana" w:hAnsi="Verdana"/>
          <w:color w:val="242424"/>
          <w:sz w:val="22"/>
          <w:szCs w:val="22"/>
          <w:shd w:val="clear" w:color="auto" w:fill="FFFFFF"/>
        </w:rPr>
        <w:t>  Topics to cover include illegal practices in the sale and rental of housing, disability protections, and the complaint process.  Please bring your questions.</w:t>
      </w:r>
    </w:p>
    <w:p w14:paraId="1E9B3698" w14:textId="60EB3918" w:rsidR="0095756B" w:rsidRPr="0095756B" w:rsidRDefault="0095756B" w:rsidP="009D5911">
      <w:pPr>
        <w:rPr>
          <w:rFonts w:ascii="Verdana" w:hAnsi="Verdana" w:cs="Calibri"/>
          <w:b/>
          <w:bCs/>
        </w:rPr>
      </w:pPr>
    </w:p>
    <w:p w14:paraId="1B8A3385" w14:textId="3AFA2C0E" w:rsidR="002C4308" w:rsidRPr="00EB6777" w:rsidRDefault="009D5911" w:rsidP="009D5911">
      <w:pPr>
        <w:jc w:val="both"/>
        <w:rPr>
          <w:rFonts w:ascii="Verdana" w:hAnsi="Verdana" w:cs="Calibri"/>
          <w:sz w:val="40"/>
          <w:szCs w:val="40"/>
        </w:rPr>
      </w:pPr>
      <w:r w:rsidRPr="00EB6777">
        <w:rPr>
          <w:rFonts w:ascii="Verdana" w:hAnsi="Verdana" w:cs="Calibri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6EC9BF50" wp14:editId="45CB928C">
            <wp:simplePos x="0" y="0"/>
            <wp:positionH relativeFrom="margin">
              <wp:align>right</wp:align>
            </wp:positionH>
            <wp:positionV relativeFrom="page">
              <wp:posOffset>4706735</wp:posOffset>
            </wp:positionV>
            <wp:extent cx="2314575" cy="2314575"/>
            <wp:effectExtent l="19050" t="19050" r="28575" b="28575"/>
            <wp:wrapSquare wrapText="bothSides"/>
            <wp:docPr id="8" name="Picture 8" descr="Pictured right: a ballot and voting sticker are handed to a man standing next to a person using a wheelcha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ctured right: a ballot and voting sticker are handed to a man standing next to a person using a wheelchair.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FB9" w:rsidRPr="00EB6777">
        <w:rPr>
          <w:rFonts w:ascii="Verdana" w:hAnsi="Verdana" w:cs="Calibri"/>
          <w:b/>
          <w:bCs/>
          <w:sz w:val="40"/>
          <w:szCs w:val="40"/>
        </w:rPr>
        <w:t xml:space="preserve">ECI Partners with </w:t>
      </w:r>
      <w:proofErr w:type="spellStart"/>
      <w:r w:rsidR="00163FB9" w:rsidRPr="00EB6777">
        <w:rPr>
          <w:rFonts w:ascii="Verdana" w:hAnsi="Verdana" w:cs="Calibri"/>
          <w:b/>
          <w:bCs/>
          <w:sz w:val="40"/>
          <w:szCs w:val="40"/>
        </w:rPr>
        <w:t>disAbility</w:t>
      </w:r>
      <w:proofErr w:type="spellEnd"/>
      <w:r w:rsidR="00163FB9" w:rsidRPr="00EB6777">
        <w:rPr>
          <w:rFonts w:ascii="Verdana" w:hAnsi="Verdana" w:cs="Calibri"/>
          <w:b/>
          <w:bCs/>
          <w:sz w:val="40"/>
          <w:szCs w:val="40"/>
        </w:rPr>
        <w:t xml:space="preserve"> Law Center of Virginia </w:t>
      </w:r>
      <w:r w:rsidR="00EB6777" w:rsidRPr="00EB6777">
        <w:rPr>
          <w:rFonts w:ascii="Verdana" w:hAnsi="Verdana" w:cs="Calibri"/>
          <w:b/>
          <w:bCs/>
          <w:sz w:val="40"/>
          <w:szCs w:val="40"/>
        </w:rPr>
        <w:t>for Voting</w:t>
      </w:r>
      <w:r w:rsidR="00163FB9" w:rsidRPr="00EB6777">
        <w:rPr>
          <w:rFonts w:ascii="Verdana" w:hAnsi="Verdana" w:cs="Calibri"/>
          <w:b/>
          <w:bCs/>
          <w:sz w:val="40"/>
          <w:szCs w:val="40"/>
        </w:rPr>
        <w:t xml:space="preserve"> Rights</w:t>
      </w:r>
      <w:r w:rsidR="00EB6777" w:rsidRPr="00EB6777">
        <w:rPr>
          <w:rFonts w:ascii="Verdana" w:hAnsi="Verdana" w:cs="Calibri"/>
          <w:b/>
          <w:bCs/>
          <w:sz w:val="40"/>
          <w:szCs w:val="40"/>
        </w:rPr>
        <w:t xml:space="preserve"> Presentation</w:t>
      </w:r>
    </w:p>
    <w:p w14:paraId="69F5EF06" w14:textId="3E5FE06A" w:rsidR="00B24E48" w:rsidRDefault="00B24E48" w:rsidP="009D5911">
      <w:pPr>
        <w:jc w:val="both"/>
        <w:rPr>
          <w:rFonts w:ascii="Verdana" w:hAnsi="Verdana" w:cs="Calibri"/>
          <w:sz w:val="22"/>
          <w:szCs w:val="22"/>
        </w:rPr>
      </w:pPr>
      <w:r w:rsidRPr="00B24E48">
        <w:rPr>
          <w:rFonts w:ascii="Verdana" w:hAnsi="Verdana" w:cs="Calibri"/>
          <w:sz w:val="22"/>
          <w:szCs w:val="22"/>
        </w:rPr>
        <w:t xml:space="preserve">On </w:t>
      </w:r>
      <w:r w:rsidR="00A718CF">
        <w:rPr>
          <w:rFonts w:ascii="Verdana" w:hAnsi="Verdana" w:cs="Calibri"/>
          <w:sz w:val="22"/>
          <w:szCs w:val="22"/>
        </w:rPr>
        <w:t>April 9</w:t>
      </w:r>
      <w:r w:rsidRPr="00B24E48">
        <w:rPr>
          <w:rFonts w:ascii="Verdana" w:hAnsi="Verdana" w:cs="Calibri"/>
          <w:sz w:val="22"/>
          <w:szCs w:val="22"/>
        </w:rPr>
        <w:t xml:space="preserve"> at 10:00am at ECI, the </w:t>
      </w:r>
      <w:proofErr w:type="spellStart"/>
      <w:r w:rsidRPr="00B24E48">
        <w:rPr>
          <w:rFonts w:ascii="Verdana" w:hAnsi="Verdana" w:cs="Calibri"/>
          <w:sz w:val="22"/>
          <w:szCs w:val="22"/>
        </w:rPr>
        <w:t>disAbility</w:t>
      </w:r>
      <w:proofErr w:type="spellEnd"/>
      <w:r w:rsidRPr="00B24E48">
        <w:rPr>
          <w:rFonts w:ascii="Verdana" w:hAnsi="Verdana" w:cs="Calibri"/>
          <w:sz w:val="22"/>
          <w:szCs w:val="22"/>
        </w:rPr>
        <w:t xml:space="preserve"> Law Center of Virginia will </w:t>
      </w:r>
      <w:proofErr w:type="gramStart"/>
      <w:r w:rsidRPr="00B24E48">
        <w:rPr>
          <w:rFonts w:ascii="Verdana" w:hAnsi="Verdana" w:cs="Calibri"/>
          <w:sz w:val="22"/>
          <w:szCs w:val="22"/>
        </w:rPr>
        <w:t>present on</w:t>
      </w:r>
      <w:proofErr w:type="gramEnd"/>
      <w:r w:rsidRPr="00B24E48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voting rights for individuals with disabilities. Some key considerations </w:t>
      </w:r>
      <w:proofErr w:type="gramStart"/>
      <w:r>
        <w:rPr>
          <w:rFonts w:ascii="Verdana" w:hAnsi="Verdana" w:cs="Calibri"/>
          <w:sz w:val="22"/>
          <w:szCs w:val="22"/>
        </w:rPr>
        <w:t>include:</w:t>
      </w:r>
      <w:proofErr w:type="gramEnd"/>
      <w:r w:rsidR="00EB6777">
        <w:rPr>
          <w:rFonts w:ascii="Verdana" w:hAnsi="Verdana" w:cs="Calibri"/>
          <w:sz w:val="22"/>
          <w:szCs w:val="22"/>
        </w:rPr>
        <w:t xml:space="preserve"> legal protections, accessibility at polling places, accessible voting materials, and assistance and accommodations. </w:t>
      </w:r>
    </w:p>
    <w:p w14:paraId="592C209E" w14:textId="3F8A6381" w:rsidR="001C079E" w:rsidRDefault="001C079E" w:rsidP="001C079E">
      <w:pPr>
        <w:jc w:val="both"/>
        <w:rPr>
          <w:rFonts w:ascii="Verdana" w:hAnsi="Verdana" w:cs="Calibri"/>
          <w:sz w:val="22"/>
          <w:szCs w:val="22"/>
        </w:rPr>
      </w:pPr>
      <w:r w:rsidRPr="004C0AAC">
        <w:rPr>
          <w:rFonts w:ascii="Verdana" w:hAnsi="Verdana" w:cs="Calibr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5CCE8F" wp14:editId="1F15E498">
                <wp:simplePos x="0" y="0"/>
                <wp:positionH relativeFrom="margin">
                  <wp:align>right</wp:align>
                </wp:positionH>
                <wp:positionV relativeFrom="page">
                  <wp:posOffset>7015422</wp:posOffset>
                </wp:positionV>
                <wp:extent cx="2331085" cy="5537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1DA0" w14:textId="44361205" w:rsidR="004C0AAC" w:rsidRPr="004D0A71" w:rsidRDefault="004C0AAC" w:rsidP="001C079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D0A7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Pictured </w:t>
                            </w:r>
                            <w:r w:rsidR="001C07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above</w:t>
                            </w:r>
                            <w:r w:rsidRPr="004D0A7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B677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ballot and voting sticker </w:t>
                            </w:r>
                            <w:r w:rsidR="009D591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are</w:t>
                            </w:r>
                            <w:r w:rsidR="00EB677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handed to a man standing next to a person using a wheelchair.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CE8F" id="_x0000_s1027" type="#_x0000_t202" style="position:absolute;left:0;text-align:left;margin-left:132.35pt;margin-top:552.4pt;width:183.55pt;height:43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" stroked="f">
                <v:textbox>
                  <w:txbxContent>
                    <w:p w14:paraId="23701DA0" w14:textId="44361205" w:rsidR="004C0AAC" w:rsidRPr="004D0A71" w:rsidRDefault="004C0AAC" w:rsidP="001C079E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4D0A7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Pictured </w:t>
                      </w:r>
                      <w:r w:rsidR="001C07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above</w:t>
                      </w:r>
                      <w:r w:rsidRPr="004D0A7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EB677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a ballot and voting sticker </w:t>
                      </w:r>
                      <w:r w:rsidR="009D591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are</w:t>
                      </w:r>
                      <w:r w:rsidR="00EB677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handed to a man standing next to a person using a wheelchair.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C079E">
        <w:rPr>
          <w:rFonts w:ascii="Verdana" w:hAnsi="Verdana" w:cs="Calibri"/>
          <w:sz w:val="22"/>
          <w:szCs w:val="22"/>
        </w:rPr>
        <w:t>After the presentation, people with disabilities can request a private 30-minute consultation with</w:t>
      </w:r>
      <w:r>
        <w:rPr>
          <w:rFonts w:ascii="Verdana" w:hAnsi="Verdana" w:cs="Calibri"/>
          <w:sz w:val="22"/>
          <w:szCs w:val="22"/>
        </w:rPr>
        <w:t xml:space="preserve"> </w:t>
      </w:r>
      <w:r w:rsidRPr="001C079E">
        <w:rPr>
          <w:rFonts w:ascii="Verdana" w:hAnsi="Verdana" w:cs="Calibri"/>
          <w:sz w:val="22"/>
          <w:szCs w:val="22"/>
        </w:rPr>
        <w:t xml:space="preserve">the </w:t>
      </w:r>
      <w:proofErr w:type="spellStart"/>
      <w:r w:rsidRPr="001C079E">
        <w:rPr>
          <w:rFonts w:ascii="Verdana" w:hAnsi="Verdana" w:cs="Calibri"/>
          <w:sz w:val="22"/>
          <w:szCs w:val="22"/>
        </w:rPr>
        <w:t>disAbility</w:t>
      </w:r>
      <w:proofErr w:type="spellEnd"/>
      <w:r w:rsidRPr="001C079E">
        <w:rPr>
          <w:rFonts w:ascii="Verdana" w:hAnsi="Verdana" w:cs="Calibri"/>
          <w:sz w:val="22"/>
          <w:szCs w:val="22"/>
        </w:rPr>
        <w:t xml:space="preserve"> Law Center of Virginia about voting rights. To schedule a 30-minute consultation, please email </w:t>
      </w:r>
      <w:hyperlink r:id="rId9" w:history="1">
        <w:r w:rsidRPr="004E69F4">
          <w:rPr>
            <w:rStyle w:val="Hyperlink"/>
            <w:rFonts w:ascii="Verdana" w:hAnsi="Verdana" w:cs="Calibri"/>
            <w:sz w:val="22"/>
            <w:szCs w:val="22"/>
          </w:rPr>
          <w:t>Joliefawn.Liddell@dlcv.org</w:t>
        </w:r>
      </w:hyperlink>
      <w:r>
        <w:rPr>
          <w:rFonts w:ascii="Verdana" w:hAnsi="Verdana" w:cs="Calibri"/>
          <w:sz w:val="22"/>
          <w:szCs w:val="22"/>
        </w:rPr>
        <w:t xml:space="preserve">. </w:t>
      </w:r>
      <w:r w:rsidRPr="001C079E">
        <w:rPr>
          <w:rFonts w:ascii="Verdana" w:hAnsi="Verdana" w:cs="Calibri"/>
          <w:sz w:val="22"/>
          <w:szCs w:val="22"/>
        </w:rPr>
        <w:t xml:space="preserve">To request disability accommodations, please contact </w:t>
      </w:r>
      <w:hyperlink r:id="rId10" w:history="1">
        <w:r w:rsidRPr="004E69F4">
          <w:rPr>
            <w:rStyle w:val="Hyperlink"/>
            <w:rFonts w:ascii="Verdana" w:hAnsi="Verdana" w:cs="Calibri"/>
            <w:sz w:val="22"/>
            <w:szCs w:val="22"/>
          </w:rPr>
          <w:t>tmanno@endependence.org</w:t>
        </w:r>
      </w:hyperlink>
      <w:r>
        <w:rPr>
          <w:rFonts w:ascii="Verdana" w:hAnsi="Verdana" w:cs="Calibri"/>
          <w:sz w:val="22"/>
          <w:szCs w:val="22"/>
        </w:rPr>
        <w:t xml:space="preserve"> </w:t>
      </w:r>
      <w:r w:rsidRPr="001C079E">
        <w:rPr>
          <w:rFonts w:ascii="Verdana" w:hAnsi="Verdana" w:cs="Calibri"/>
          <w:sz w:val="22"/>
          <w:szCs w:val="22"/>
        </w:rPr>
        <w:t>or 757-351-158</w:t>
      </w:r>
      <w:r>
        <w:rPr>
          <w:rFonts w:ascii="Verdana" w:hAnsi="Verdana" w:cs="Calibri"/>
          <w:sz w:val="22"/>
          <w:szCs w:val="22"/>
        </w:rPr>
        <w:t>6</w:t>
      </w:r>
      <w:r w:rsidRPr="001C079E">
        <w:rPr>
          <w:rFonts w:ascii="Verdana" w:hAnsi="Verdana" w:cs="Calibri"/>
          <w:sz w:val="22"/>
          <w:szCs w:val="22"/>
        </w:rPr>
        <w:t>.</w:t>
      </w:r>
    </w:p>
    <w:p w14:paraId="2C8102E7" w14:textId="6B1C80E9" w:rsidR="00874166" w:rsidRPr="00B24E48" w:rsidRDefault="00874166" w:rsidP="009D5911">
      <w:pPr>
        <w:jc w:val="both"/>
        <w:rPr>
          <w:rFonts w:ascii="Verdana" w:hAnsi="Verdana" w:cs="Calibri"/>
          <w:sz w:val="22"/>
          <w:szCs w:val="22"/>
        </w:rPr>
      </w:pPr>
    </w:p>
    <w:p w14:paraId="2C1F8DA6" w14:textId="7C710D46" w:rsidR="00294E65" w:rsidRDefault="009D5911" w:rsidP="009D5911">
      <w:pPr>
        <w:jc w:val="both"/>
        <w:rPr>
          <w:rFonts w:ascii="Verdana" w:hAnsi="Verdana" w:cs="Calibri"/>
          <w:b/>
          <w:bCs/>
          <w:sz w:val="40"/>
          <w:szCs w:val="40"/>
        </w:rPr>
      </w:pPr>
      <w:r>
        <w:rPr>
          <w:rFonts w:ascii="Verdana" w:hAnsi="Verdana" w:cs="Calibri"/>
          <w:b/>
          <w:bCs/>
          <w:sz w:val="40"/>
          <w:szCs w:val="40"/>
        </w:rPr>
        <w:t>Upcoming Open House Workshops for Public Health Organizations</w:t>
      </w:r>
      <w:r w:rsidR="00294E65">
        <w:rPr>
          <w:rFonts w:ascii="Verdana" w:hAnsi="Verdana" w:cs="Calibri"/>
          <w:b/>
          <w:bCs/>
          <w:sz w:val="40"/>
          <w:szCs w:val="40"/>
        </w:rPr>
        <w:t xml:space="preserve"> </w:t>
      </w:r>
    </w:p>
    <w:p w14:paraId="69CC05AF" w14:textId="617CDAD2" w:rsidR="00EB6777" w:rsidRDefault="00EB6777" w:rsidP="009D5911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ECI will host</w:t>
      </w:r>
      <w:r w:rsidR="009D5911">
        <w:rPr>
          <w:rFonts w:ascii="Verdana" w:hAnsi="Verdana" w:cs="Calibri"/>
          <w:sz w:val="22"/>
          <w:szCs w:val="22"/>
        </w:rPr>
        <w:t xml:space="preserve"> </w:t>
      </w:r>
      <w:r w:rsidR="00ED4D0B">
        <w:rPr>
          <w:rFonts w:ascii="Verdana" w:hAnsi="Verdana" w:cs="Calibri"/>
          <w:sz w:val="22"/>
          <w:szCs w:val="22"/>
        </w:rPr>
        <w:t xml:space="preserve">a </w:t>
      </w:r>
      <w:r w:rsidR="009D5911">
        <w:rPr>
          <w:rFonts w:ascii="Verdana" w:hAnsi="Verdana" w:cs="Calibri"/>
          <w:sz w:val="22"/>
          <w:szCs w:val="22"/>
        </w:rPr>
        <w:t>free, hour-long open house</w:t>
      </w:r>
      <w:r w:rsidRPr="00EB6777">
        <w:rPr>
          <w:rFonts w:ascii="Verdana" w:hAnsi="Verdana" w:cs="Calibri"/>
          <w:sz w:val="22"/>
          <w:szCs w:val="22"/>
        </w:rPr>
        <w:t xml:space="preserve"> workshop for public health organizations </w:t>
      </w:r>
      <w:r>
        <w:rPr>
          <w:rFonts w:ascii="Verdana" w:hAnsi="Verdana" w:cs="Calibri"/>
          <w:sz w:val="22"/>
          <w:szCs w:val="22"/>
        </w:rPr>
        <w:t xml:space="preserve">to </w:t>
      </w:r>
      <w:r w:rsidRPr="00EB6777">
        <w:rPr>
          <w:rFonts w:ascii="Verdana" w:hAnsi="Verdana" w:cs="Calibri"/>
          <w:sz w:val="22"/>
          <w:szCs w:val="22"/>
        </w:rPr>
        <w:t xml:space="preserve">discuss </w:t>
      </w:r>
      <w:r>
        <w:rPr>
          <w:rFonts w:ascii="Verdana" w:hAnsi="Verdana" w:cs="Calibri"/>
          <w:sz w:val="22"/>
          <w:szCs w:val="22"/>
        </w:rPr>
        <w:t xml:space="preserve">ECI services, the Independent Living philosophy, effective communication techniques for interacting with people with disabilities, access in medical settings and </w:t>
      </w:r>
      <w:proofErr w:type="spellStart"/>
      <w:r>
        <w:rPr>
          <w:rFonts w:ascii="Verdana" w:hAnsi="Verdana" w:cs="Calibri"/>
          <w:sz w:val="22"/>
          <w:szCs w:val="22"/>
        </w:rPr>
        <w:t>T.A.P</w:t>
      </w:r>
      <w:proofErr w:type="spellEnd"/>
      <w:r>
        <w:rPr>
          <w:rFonts w:ascii="Verdana" w:hAnsi="Verdana" w:cs="Calibri"/>
          <w:sz w:val="22"/>
          <w:szCs w:val="22"/>
        </w:rPr>
        <w:t xml:space="preserve">., transitioning from nursing facilities, and housing, and </w:t>
      </w:r>
      <w:r w:rsidR="009D5911">
        <w:rPr>
          <w:rFonts w:ascii="Verdana" w:hAnsi="Verdana" w:cs="Calibri"/>
          <w:sz w:val="22"/>
          <w:szCs w:val="22"/>
        </w:rPr>
        <w:t xml:space="preserve">to </w:t>
      </w:r>
      <w:r>
        <w:rPr>
          <w:rFonts w:ascii="Verdana" w:hAnsi="Verdana" w:cs="Calibri"/>
          <w:sz w:val="22"/>
          <w:szCs w:val="22"/>
        </w:rPr>
        <w:t xml:space="preserve">provide networking opportunities. </w:t>
      </w:r>
    </w:p>
    <w:p w14:paraId="537FB777" w14:textId="77777777" w:rsidR="009D5911" w:rsidRPr="00EB6777" w:rsidRDefault="009D5911" w:rsidP="009D5911">
      <w:pPr>
        <w:jc w:val="both"/>
        <w:rPr>
          <w:rFonts w:ascii="Verdana" w:hAnsi="Verdana" w:cs="Calibri"/>
          <w:sz w:val="22"/>
          <w:szCs w:val="22"/>
        </w:rPr>
      </w:pPr>
    </w:p>
    <w:p w14:paraId="40DB9F66" w14:textId="2CE35C74" w:rsidR="009D5911" w:rsidRPr="009D5911" w:rsidRDefault="00ED4D0B" w:rsidP="00EB6777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In April, the</w:t>
      </w:r>
      <w:r w:rsidR="00EB6777" w:rsidRPr="00EB6777">
        <w:rPr>
          <w:rFonts w:ascii="Verdana" w:hAnsi="Verdana" w:cs="Calibri"/>
          <w:sz w:val="22"/>
          <w:szCs w:val="22"/>
        </w:rPr>
        <w:t xml:space="preserve"> workshop will be held on April 25</w:t>
      </w:r>
      <w:r w:rsidR="00EB6777">
        <w:rPr>
          <w:rFonts w:ascii="Verdana" w:hAnsi="Verdana" w:cs="Calibri"/>
          <w:sz w:val="22"/>
          <w:szCs w:val="22"/>
        </w:rPr>
        <w:t xml:space="preserve"> at</w:t>
      </w:r>
      <w:r w:rsidR="00EB6777" w:rsidRPr="00EB6777">
        <w:rPr>
          <w:rFonts w:ascii="Verdana" w:hAnsi="Verdana" w:cs="Calibri"/>
          <w:sz w:val="22"/>
          <w:szCs w:val="22"/>
        </w:rPr>
        <w:t xml:space="preserve"> 4</w:t>
      </w:r>
      <w:r w:rsidR="00EB6777">
        <w:rPr>
          <w:rFonts w:ascii="Verdana" w:hAnsi="Verdana" w:cs="Calibri"/>
          <w:sz w:val="22"/>
          <w:szCs w:val="22"/>
        </w:rPr>
        <w:t>:00</w:t>
      </w:r>
      <w:r w:rsidR="00EB6777" w:rsidRPr="00EB6777">
        <w:rPr>
          <w:rFonts w:ascii="Verdana" w:hAnsi="Verdana" w:cs="Calibri"/>
          <w:sz w:val="22"/>
          <w:szCs w:val="22"/>
        </w:rPr>
        <w:t>pm</w:t>
      </w:r>
      <w:r w:rsidR="00EB6777">
        <w:rPr>
          <w:rFonts w:ascii="Verdana" w:hAnsi="Verdana" w:cs="Calibri"/>
          <w:sz w:val="22"/>
          <w:szCs w:val="22"/>
        </w:rPr>
        <w:t xml:space="preserve"> – 5:00pm at ECI. No prior registration required. For questions, contact Benjamin White at 757-351-1583 or </w:t>
      </w:r>
      <w:hyperlink r:id="rId11" w:history="1">
        <w:r w:rsidR="00EB6777" w:rsidRPr="00BB3ED3">
          <w:rPr>
            <w:rStyle w:val="Hyperlink"/>
            <w:rFonts w:ascii="Verdana" w:hAnsi="Verdana" w:cs="Calibri"/>
            <w:sz w:val="22"/>
            <w:szCs w:val="22"/>
          </w:rPr>
          <w:t>bwhite@endependence.org</w:t>
        </w:r>
      </w:hyperlink>
      <w:r w:rsidR="00EB6777">
        <w:rPr>
          <w:rFonts w:ascii="Verdana" w:hAnsi="Verdana" w:cs="Calibri"/>
          <w:sz w:val="22"/>
          <w:szCs w:val="22"/>
        </w:rPr>
        <w:t xml:space="preserve">. </w:t>
      </w:r>
    </w:p>
    <w:p w14:paraId="1B2B4A62" w14:textId="7848D5FC" w:rsidR="009D5911" w:rsidRPr="009D5911" w:rsidRDefault="009D5911" w:rsidP="009D5911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 w:rsidRPr="009D5911">
        <w:rPr>
          <w:rFonts w:ascii="Verdana" w:hAnsi="Verdana" w:cs="Arial"/>
          <w:b/>
          <w:sz w:val="48"/>
          <w:szCs w:val="48"/>
          <w:u w:val="single"/>
        </w:rPr>
        <w:lastRenderedPageBreak/>
        <w:t>April 2024</w:t>
      </w:r>
    </w:p>
    <w:p w14:paraId="5246F2F7" w14:textId="77777777" w:rsidR="0059293D" w:rsidRPr="002F4C9D" w:rsidRDefault="0059293D" w:rsidP="004C0AAC">
      <w:pPr>
        <w:widowControl w:val="0"/>
        <w:jc w:val="center"/>
        <w:rPr>
          <w:rFonts w:ascii="Verdana" w:hAnsi="Verdana" w:cs="Arial"/>
          <w:smallCaps/>
          <w:sz w:val="40"/>
          <w:szCs w:val="40"/>
        </w:rPr>
      </w:pPr>
      <w:r w:rsidRPr="002F4C9D">
        <w:rPr>
          <w:rStyle w:val="Heading1Char"/>
          <w:sz w:val="40"/>
          <w:szCs w:val="40"/>
        </w:rPr>
        <w:t>Endependence Center, Inc. Events</w:t>
      </w:r>
    </w:p>
    <w:p w14:paraId="17A0E1D7" w14:textId="2D5EF85F" w:rsidR="002C3397" w:rsidRPr="00294E65" w:rsidRDefault="0059293D" w:rsidP="004C0AAC">
      <w:pPr>
        <w:jc w:val="center"/>
        <w:rPr>
          <w:rFonts w:ascii="Verdana" w:hAnsi="Verdana" w:cs="Arial"/>
          <w:b/>
          <w:i/>
          <w:noProof/>
        </w:rPr>
      </w:pPr>
      <w:r w:rsidRPr="002F4C9D">
        <w:rPr>
          <w:rFonts w:ascii="Verdana" w:hAnsi="Verdana" w:cs="Arial"/>
          <w:sz w:val="32"/>
          <w:szCs w:val="32"/>
        </w:rPr>
        <w:t>Held at ECI, 6300 E. Virginia Beach Blvd, Norfolk</w:t>
      </w:r>
    </w:p>
    <w:p w14:paraId="158A14C3" w14:textId="4B9681BC" w:rsidR="00717E22" w:rsidRDefault="00717E22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4DC611C0" w14:textId="06E0F3CD" w:rsidR="00717E22" w:rsidRPr="00717E22" w:rsidRDefault="00717E22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717E22">
        <w:rPr>
          <w:rFonts w:ascii="Verdana" w:hAnsi="Verdana" w:cs="Arial"/>
          <w:b/>
          <w:sz w:val="22"/>
          <w:szCs w:val="24"/>
        </w:rPr>
        <w:t>9</w:t>
      </w:r>
      <w:r w:rsidRPr="00717E22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717E22">
        <w:rPr>
          <w:rFonts w:ascii="Verdana" w:hAnsi="Verdana" w:cs="Arial"/>
          <w:b/>
          <w:sz w:val="22"/>
          <w:szCs w:val="24"/>
        </w:rPr>
        <w:t xml:space="preserve">   </w:t>
      </w:r>
      <w:r w:rsidRPr="00717E22">
        <w:rPr>
          <w:rFonts w:ascii="Verdana" w:hAnsi="Verdana" w:cs="Arial"/>
          <w:b/>
          <w:sz w:val="22"/>
          <w:szCs w:val="24"/>
        </w:rPr>
        <w:tab/>
        <w:t xml:space="preserve">Voting Rights for Persons with Disabilities </w:t>
      </w:r>
      <w:r w:rsidRPr="00717E22">
        <w:rPr>
          <w:rFonts w:ascii="Verdana" w:hAnsi="Verdana" w:cs="Arial"/>
          <w:b/>
          <w:sz w:val="22"/>
          <w:szCs w:val="24"/>
        </w:rPr>
        <w:tab/>
        <w:t xml:space="preserve">10:00am – 11:00am </w:t>
      </w:r>
    </w:p>
    <w:p w14:paraId="42A3C399" w14:textId="7100EEFB" w:rsidR="00717E22" w:rsidRDefault="00717E22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717E22">
        <w:rPr>
          <w:rFonts w:ascii="Verdana" w:hAnsi="Verdana" w:cs="Arial"/>
          <w:b/>
          <w:sz w:val="22"/>
          <w:szCs w:val="24"/>
        </w:rPr>
        <w:t xml:space="preserve">TUE </w:t>
      </w:r>
      <w:r w:rsidRPr="00717E22">
        <w:rPr>
          <w:rFonts w:ascii="Verdana" w:hAnsi="Verdana" w:cs="Arial"/>
          <w:sz w:val="22"/>
          <w:szCs w:val="24"/>
        </w:rPr>
        <w:tab/>
        <w:t>See page 1 for details.</w:t>
      </w:r>
      <w:r>
        <w:rPr>
          <w:rFonts w:ascii="Verdana" w:hAnsi="Verdana" w:cs="Arial"/>
          <w:sz w:val="22"/>
          <w:szCs w:val="24"/>
        </w:rPr>
        <w:t xml:space="preserve"> </w:t>
      </w:r>
    </w:p>
    <w:p w14:paraId="0417B63D" w14:textId="77777777" w:rsidR="00104EBA" w:rsidRDefault="00104EBA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50870A20" w14:textId="787E95E7" w:rsidR="00104EBA" w:rsidRPr="00717E22" w:rsidRDefault="00104EBA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10</w:t>
      </w:r>
      <w:r w:rsidRPr="00104EBA"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Pr="00717E22">
        <w:rPr>
          <w:rFonts w:ascii="Verdana" w:hAnsi="Verdana" w:cs="Arial"/>
          <w:b/>
          <w:sz w:val="22"/>
          <w:szCs w:val="24"/>
        </w:rPr>
        <w:t xml:space="preserve">   </w:t>
      </w:r>
      <w:r>
        <w:rPr>
          <w:rFonts w:ascii="Verdana" w:hAnsi="Verdana" w:cs="Arial"/>
          <w:b/>
          <w:sz w:val="22"/>
          <w:szCs w:val="24"/>
        </w:rPr>
        <w:t>Consumer Advisory Committee (CAC)</w:t>
      </w:r>
      <w:r>
        <w:rPr>
          <w:rFonts w:ascii="Verdana" w:hAnsi="Verdana" w:cs="Arial"/>
          <w:b/>
          <w:sz w:val="22"/>
          <w:szCs w:val="24"/>
        </w:rPr>
        <w:tab/>
        <w:t>2:00pm</w:t>
      </w:r>
      <w:r w:rsidRPr="00717E22">
        <w:rPr>
          <w:rFonts w:ascii="Verdana" w:hAnsi="Verdana" w:cs="Arial"/>
          <w:b/>
          <w:sz w:val="22"/>
          <w:szCs w:val="24"/>
        </w:rPr>
        <w:t xml:space="preserve"> – </w:t>
      </w:r>
      <w:r>
        <w:rPr>
          <w:rFonts w:ascii="Verdana" w:hAnsi="Verdana" w:cs="Arial"/>
          <w:b/>
          <w:sz w:val="22"/>
          <w:szCs w:val="24"/>
        </w:rPr>
        <w:t>3:30pm</w:t>
      </w:r>
      <w:r w:rsidRPr="00717E22">
        <w:rPr>
          <w:rFonts w:ascii="Verdana" w:hAnsi="Verdana" w:cs="Arial"/>
          <w:b/>
          <w:sz w:val="22"/>
          <w:szCs w:val="24"/>
        </w:rPr>
        <w:t xml:space="preserve"> </w:t>
      </w:r>
    </w:p>
    <w:p w14:paraId="33B20C1A" w14:textId="03769496" w:rsidR="00104EBA" w:rsidRDefault="00104EBA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proofErr w:type="gramStart"/>
      <w:r>
        <w:rPr>
          <w:rFonts w:ascii="Verdana" w:hAnsi="Verdana" w:cs="Arial"/>
          <w:b/>
          <w:sz w:val="22"/>
          <w:szCs w:val="24"/>
        </w:rPr>
        <w:t>WED</w:t>
      </w:r>
      <w:r w:rsidRPr="00717E22">
        <w:rPr>
          <w:rFonts w:ascii="Verdana" w:hAnsi="Verdana" w:cs="Arial"/>
          <w:b/>
          <w:sz w:val="22"/>
          <w:szCs w:val="24"/>
        </w:rPr>
        <w:t xml:space="preserve"> </w:t>
      </w:r>
      <w:r w:rsidRPr="00717E22">
        <w:rPr>
          <w:rFonts w:ascii="Verdana" w:hAnsi="Verdana" w:cs="Arial"/>
          <w:sz w:val="22"/>
          <w:szCs w:val="24"/>
        </w:rPr>
        <w:tab/>
      </w:r>
      <w:proofErr w:type="gramEnd"/>
      <w:r w:rsidR="00CC67B9">
        <w:rPr>
          <w:rFonts w:ascii="Verdana" w:hAnsi="Verdana" w:cs="Arial"/>
          <w:sz w:val="22"/>
          <w:szCs w:val="24"/>
        </w:rPr>
        <w:t>Agenda is to recap Independent Living Day.</w:t>
      </w:r>
    </w:p>
    <w:p w14:paraId="25349A7A" w14:textId="2A63416B" w:rsidR="00294E65" w:rsidRDefault="00294E65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1FB1F8C8" w14:textId="04C7C6C7" w:rsidR="00294E65" w:rsidRPr="00717E22" w:rsidRDefault="00294E65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17</w:t>
      </w:r>
      <w:r w:rsidRPr="00294E65"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Pr="00717E22">
        <w:rPr>
          <w:rFonts w:ascii="Verdana" w:hAnsi="Verdana" w:cs="Arial"/>
          <w:b/>
          <w:sz w:val="22"/>
          <w:szCs w:val="24"/>
        </w:rPr>
        <w:t xml:space="preserve">   </w:t>
      </w:r>
      <w:r>
        <w:rPr>
          <w:rFonts w:ascii="Verdana" w:hAnsi="Verdana" w:cs="Arial"/>
          <w:b/>
          <w:sz w:val="22"/>
          <w:szCs w:val="24"/>
        </w:rPr>
        <w:t>Independent Living Skills Training</w:t>
      </w:r>
      <w:r w:rsidRPr="00717E22">
        <w:rPr>
          <w:rFonts w:ascii="Verdana" w:hAnsi="Verdana" w:cs="Arial"/>
          <w:b/>
          <w:sz w:val="22"/>
          <w:szCs w:val="24"/>
        </w:rPr>
        <w:t xml:space="preserve"> </w:t>
      </w:r>
    </w:p>
    <w:p w14:paraId="464A5E8D" w14:textId="22AE5D16" w:rsidR="002D1366" w:rsidRPr="002D1366" w:rsidRDefault="00294E65" w:rsidP="004C0AAC">
      <w:pPr>
        <w:pStyle w:val="NoSpacing"/>
        <w:ind w:left="810" w:hanging="810"/>
        <w:jc w:val="both"/>
        <w:rPr>
          <w:rFonts w:ascii="Verdana" w:hAnsi="Verdana" w:cs="Arial"/>
          <w:b/>
          <w:bCs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WED</w:t>
      </w:r>
      <w:r w:rsidRPr="00717E22">
        <w:rPr>
          <w:rFonts w:ascii="Verdana" w:hAnsi="Verdana" w:cs="Arial"/>
          <w:b/>
          <w:sz w:val="22"/>
          <w:szCs w:val="24"/>
        </w:rPr>
        <w:t xml:space="preserve"> </w:t>
      </w:r>
      <w:r w:rsidRPr="00717E22">
        <w:rPr>
          <w:rFonts w:ascii="Verdana" w:hAnsi="Verdana" w:cs="Arial"/>
          <w:sz w:val="22"/>
          <w:szCs w:val="24"/>
        </w:rPr>
        <w:tab/>
      </w:r>
      <w:r w:rsidR="002D1366" w:rsidRPr="002D1366">
        <w:rPr>
          <w:rFonts w:ascii="Verdana" w:hAnsi="Verdana" w:cs="Arial"/>
          <w:b/>
          <w:bCs/>
          <w:sz w:val="22"/>
          <w:szCs w:val="24"/>
        </w:rPr>
        <w:t>What is On Your Plate or In Your Cup?</w:t>
      </w:r>
      <w:r w:rsidR="002D1366">
        <w:rPr>
          <w:rFonts w:ascii="Verdana" w:hAnsi="Verdana" w:cs="Arial"/>
          <w:b/>
          <w:bCs/>
          <w:sz w:val="22"/>
          <w:szCs w:val="24"/>
        </w:rPr>
        <w:tab/>
        <w:t>2:00pm – 3:30pm</w:t>
      </w:r>
    </w:p>
    <w:p w14:paraId="53BFB495" w14:textId="77199572" w:rsidR="00294E65" w:rsidRDefault="00391B56" w:rsidP="002D1366">
      <w:pPr>
        <w:pStyle w:val="NoSpacing"/>
        <w:ind w:left="810"/>
        <w:jc w:val="both"/>
        <w:rPr>
          <w:rFonts w:ascii="Verdana" w:hAnsi="Verdana" w:cs="Arial"/>
          <w:sz w:val="22"/>
          <w:szCs w:val="24"/>
        </w:rPr>
      </w:pPr>
      <w:r w:rsidRPr="00391B56">
        <w:rPr>
          <w:rFonts w:ascii="Verdana" w:hAnsi="Verdana" w:cs="Arial"/>
          <w:sz w:val="22"/>
          <w:szCs w:val="24"/>
        </w:rPr>
        <w:t xml:space="preserve">Come and find out how the choices on your plate or in your cup can </w:t>
      </w:r>
      <w:proofErr w:type="gramStart"/>
      <w:r w:rsidRPr="00391B56">
        <w:rPr>
          <w:rFonts w:ascii="Verdana" w:hAnsi="Verdana" w:cs="Arial"/>
          <w:sz w:val="22"/>
          <w:szCs w:val="24"/>
        </w:rPr>
        <w:t>be impacting</w:t>
      </w:r>
      <w:proofErr w:type="gramEnd"/>
      <w:r w:rsidRPr="00391B56">
        <w:rPr>
          <w:rFonts w:ascii="Verdana" w:hAnsi="Verdana" w:cs="Arial"/>
          <w:sz w:val="22"/>
          <w:szCs w:val="24"/>
        </w:rPr>
        <w:t xml:space="preserve"> your </w:t>
      </w:r>
      <w:r w:rsidR="002D1366" w:rsidRPr="00391B56">
        <w:rPr>
          <w:rFonts w:ascii="Verdana" w:hAnsi="Verdana" w:cs="Arial"/>
          <w:sz w:val="22"/>
          <w:szCs w:val="24"/>
        </w:rPr>
        <w:t>health</w:t>
      </w:r>
      <w:r w:rsidR="002D1366">
        <w:rPr>
          <w:rFonts w:ascii="Verdana" w:hAnsi="Verdana" w:cs="Arial"/>
          <w:sz w:val="22"/>
          <w:szCs w:val="24"/>
        </w:rPr>
        <w:t xml:space="preserve"> and</w:t>
      </w:r>
      <w:r>
        <w:rPr>
          <w:rFonts w:ascii="Verdana" w:hAnsi="Verdana" w:cs="Arial"/>
          <w:sz w:val="22"/>
          <w:szCs w:val="24"/>
        </w:rPr>
        <w:t xml:space="preserve"> discuss </w:t>
      </w:r>
      <w:r w:rsidRPr="00391B56">
        <w:rPr>
          <w:rFonts w:ascii="Verdana" w:hAnsi="Verdana" w:cs="Arial"/>
          <w:sz w:val="22"/>
          <w:szCs w:val="24"/>
        </w:rPr>
        <w:t xml:space="preserve">how and where </w:t>
      </w:r>
      <w:r w:rsidR="002D1366">
        <w:rPr>
          <w:rFonts w:ascii="Verdana" w:hAnsi="Verdana" w:cs="Arial"/>
          <w:sz w:val="22"/>
          <w:szCs w:val="24"/>
        </w:rPr>
        <w:t>to</w:t>
      </w:r>
      <w:r w:rsidRPr="00391B56">
        <w:rPr>
          <w:rFonts w:ascii="Verdana" w:hAnsi="Verdana" w:cs="Arial"/>
          <w:sz w:val="22"/>
          <w:szCs w:val="24"/>
        </w:rPr>
        <w:t xml:space="preserve"> find ways of making </w:t>
      </w:r>
      <w:r w:rsidR="002D1366">
        <w:rPr>
          <w:rFonts w:ascii="Verdana" w:hAnsi="Verdana" w:cs="Arial"/>
          <w:sz w:val="22"/>
          <w:szCs w:val="24"/>
        </w:rPr>
        <w:t>your</w:t>
      </w:r>
      <w:r w:rsidRPr="00391B56">
        <w:rPr>
          <w:rFonts w:ascii="Verdana" w:hAnsi="Verdana" w:cs="Arial"/>
          <w:sz w:val="22"/>
          <w:szCs w:val="24"/>
        </w:rPr>
        <w:t xml:space="preserve"> food and drink choices part of </w:t>
      </w:r>
      <w:r w:rsidR="002D1366">
        <w:rPr>
          <w:rFonts w:ascii="Verdana" w:hAnsi="Verdana" w:cs="Arial"/>
          <w:sz w:val="22"/>
          <w:szCs w:val="24"/>
        </w:rPr>
        <w:t>a</w:t>
      </w:r>
      <w:r w:rsidRPr="00391B56">
        <w:rPr>
          <w:rFonts w:ascii="Verdana" w:hAnsi="Verdana" w:cs="Arial"/>
          <w:sz w:val="22"/>
          <w:szCs w:val="24"/>
        </w:rPr>
        <w:t xml:space="preserve"> preventative healthcare plan.</w:t>
      </w:r>
    </w:p>
    <w:p w14:paraId="50FF76DD" w14:textId="378FDD55" w:rsidR="00391B56" w:rsidRDefault="00391B56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55714790" w14:textId="542679CE" w:rsidR="00294E65" w:rsidRPr="00294E65" w:rsidRDefault="00294E65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294E65">
        <w:rPr>
          <w:rFonts w:ascii="Verdana" w:hAnsi="Verdana" w:cs="Arial"/>
          <w:b/>
          <w:sz w:val="22"/>
          <w:szCs w:val="24"/>
        </w:rPr>
        <w:t>24</w:t>
      </w:r>
      <w:r w:rsidRPr="00294E65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294E65">
        <w:rPr>
          <w:rFonts w:ascii="Verdana" w:hAnsi="Verdana" w:cs="Arial"/>
          <w:b/>
          <w:sz w:val="22"/>
          <w:szCs w:val="24"/>
        </w:rPr>
        <w:t xml:space="preserve"> </w:t>
      </w:r>
      <w:r w:rsidRPr="00294E65">
        <w:rPr>
          <w:rFonts w:ascii="Verdana" w:hAnsi="Verdana" w:cs="Arial"/>
          <w:b/>
          <w:sz w:val="22"/>
          <w:szCs w:val="24"/>
        </w:rPr>
        <w:tab/>
      </w:r>
      <w:r w:rsidR="00263E95">
        <w:rPr>
          <w:rFonts w:ascii="Verdana" w:hAnsi="Verdana" w:cs="Arial"/>
          <w:b/>
          <w:sz w:val="22"/>
          <w:szCs w:val="24"/>
        </w:rPr>
        <w:t>Advocacy Group</w:t>
      </w:r>
      <w:r w:rsidRPr="00294E65">
        <w:rPr>
          <w:rFonts w:ascii="Verdana" w:hAnsi="Verdana" w:cs="Arial"/>
          <w:b/>
          <w:sz w:val="22"/>
          <w:szCs w:val="24"/>
        </w:rPr>
        <w:t xml:space="preserve"> 2:00pm – 3:30pm </w:t>
      </w:r>
    </w:p>
    <w:p w14:paraId="4593E2D1" w14:textId="2C9D193B" w:rsidR="00294E65" w:rsidRDefault="00294E65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294E65">
        <w:rPr>
          <w:rFonts w:ascii="Verdana" w:hAnsi="Verdana" w:cs="Arial"/>
          <w:b/>
          <w:sz w:val="22"/>
          <w:szCs w:val="24"/>
        </w:rPr>
        <w:t xml:space="preserve">WED </w:t>
      </w:r>
      <w:r w:rsidRPr="00294E65">
        <w:rPr>
          <w:rFonts w:ascii="Verdana" w:hAnsi="Verdana" w:cs="Arial"/>
          <w:sz w:val="22"/>
          <w:szCs w:val="24"/>
        </w:rPr>
        <w:tab/>
      </w:r>
      <w:r w:rsidR="00263E95">
        <w:rPr>
          <w:rFonts w:ascii="Verdana" w:hAnsi="Verdana" w:cs="Arial"/>
          <w:sz w:val="22"/>
          <w:szCs w:val="24"/>
        </w:rPr>
        <w:t xml:space="preserve">This month’s topic is Fair Housing. </w:t>
      </w:r>
      <w:r w:rsidRPr="00294E65">
        <w:rPr>
          <w:rFonts w:ascii="Verdana" w:hAnsi="Verdana" w:cs="Arial"/>
          <w:sz w:val="22"/>
          <w:szCs w:val="24"/>
        </w:rPr>
        <w:t>See page 1 for details.</w:t>
      </w:r>
      <w:r>
        <w:rPr>
          <w:rFonts w:ascii="Verdana" w:hAnsi="Verdana" w:cs="Arial"/>
          <w:sz w:val="22"/>
          <w:szCs w:val="24"/>
        </w:rPr>
        <w:t xml:space="preserve"> </w:t>
      </w:r>
    </w:p>
    <w:p w14:paraId="79585BC8" w14:textId="77777777" w:rsidR="00717E22" w:rsidRDefault="00717E22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5542EF60" w14:textId="2B6091F6" w:rsidR="00FD7227" w:rsidRPr="00AA1F4F" w:rsidRDefault="00FD7227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AA1F4F">
        <w:rPr>
          <w:rFonts w:ascii="Verdana" w:hAnsi="Verdana" w:cs="Arial"/>
          <w:b/>
          <w:sz w:val="22"/>
          <w:szCs w:val="24"/>
        </w:rPr>
        <w:t>27</w:t>
      </w:r>
      <w:r w:rsidRPr="00AA1F4F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AA1F4F">
        <w:rPr>
          <w:rFonts w:ascii="Verdana" w:hAnsi="Verdana" w:cs="Arial"/>
          <w:b/>
          <w:sz w:val="22"/>
          <w:szCs w:val="24"/>
        </w:rPr>
        <w:t xml:space="preserve">    Youth Independent Living Skills Training</w:t>
      </w:r>
      <w:r w:rsidRPr="00AA1F4F">
        <w:rPr>
          <w:rFonts w:ascii="Verdana" w:hAnsi="Verdana" w:cs="Arial"/>
          <w:b/>
          <w:sz w:val="22"/>
          <w:szCs w:val="24"/>
        </w:rPr>
        <w:tab/>
        <w:t>1:30pm – 3:00pm</w:t>
      </w:r>
    </w:p>
    <w:p w14:paraId="03E614D0" w14:textId="611DD47E" w:rsidR="00FD7227" w:rsidRDefault="00FD7227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AA1F4F">
        <w:rPr>
          <w:rFonts w:ascii="Verdana" w:hAnsi="Verdana" w:cs="Arial"/>
          <w:b/>
          <w:sz w:val="22"/>
          <w:szCs w:val="24"/>
        </w:rPr>
        <w:t>SAT</w:t>
      </w:r>
      <w:r w:rsidRPr="00AA1F4F">
        <w:rPr>
          <w:rFonts w:ascii="Verdana" w:hAnsi="Verdana" w:cs="Arial"/>
          <w:sz w:val="22"/>
          <w:szCs w:val="24"/>
        </w:rPr>
        <w:tab/>
        <w:t>Transportation/Driving</w:t>
      </w:r>
    </w:p>
    <w:p w14:paraId="3460A940" w14:textId="77777777" w:rsidR="00104EBA" w:rsidRDefault="00104EBA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32DC2A44" w14:textId="2111EFAB" w:rsidR="00104EBA" w:rsidRDefault="00104EBA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30</w:t>
      </w:r>
      <w:r w:rsidRPr="00104EBA"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Pr="00AA1F4F">
        <w:rPr>
          <w:rFonts w:ascii="Verdana" w:hAnsi="Verdana" w:cs="Arial"/>
          <w:b/>
          <w:sz w:val="22"/>
          <w:szCs w:val="24"/>
        </w:rPr>
        <w:t xml:space="preserve">   </w:t>
      </w:r>
      <w:r>
        <w:rPr>
          <w:rFonts w:ascii="Verdana" w:hAnsi="Verdana" w:cs="Arial"/>
          <w:b/>
          <w:sz w:val="22"/>
          <w:szCs w:val="24"/>
        </w:rPr>
        <w:tab/>
      </w:r>
      <w:r w:rsidRPr="00AA1F4F">
        <w:rPr>
          <w:rFonts w:ascii="Verdana" w:hAnsi="Verdana" w:cs="Arial"/>
          <w:b/>
          <w:sz w:val="22"/>
          <w:szCs w:val="24"/>
        </w:rPr>
        <w:t>Independent Living Skills Training</w:t>
      </w:r>
      <w:r>
        <w:rPr>
          <w:rFonts w:ascii="Verdana" w:hAnsi="Verdana" w:cs="Arial"/>
          <w:b/>
          <w:sz w:val="22"/>
          <w:szCs w:val="24"/>
        </w:rPr>
        <w:t xml:space="preserve"> on Podcasts</w:t>
      </w:r>
    </w:p>
    <w:p w14:paraId="076A9B75" w14:textId="02D9A9A0" w:rsidR="00104EBA" w:rsidRPr="00AA1F4F" w:rsidRDefault="00104EBA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TUE</w:t>
      </w:r>
      <w:r>
        <w:rPr>
          <w:rFonts w:ascii="Verdana" w:hAnsi="Verdana" w:cs="Arial"/>
          <w:b/>
          <w:sz w:val="22"/>
          <w:szCs w:val="24"/>
        </w:rPr>
        <w:tab/>
        <w:t xml:space="preserve">What’s Bugging You? </w:t>
      </w:r>
      <w:r>
        <w:rPr>
          <w:rFonts w:ascii="Verdana" w:hAnsi="Verdana" w:cs="Arial"/>
          <w:b/>
          <w:sz w:val="22"/>
          <w:szCs w:val="24"/>
        </w:rPr>
        <w:tab/>
        <w:t xml:space="preserve">3:00pm – 4:30pm </w:t>
      </w:r>
    </w:p>
    <w:p w14:paraId="1FDA8CB5" w14:textId="51F13284" w:rsidR="00104EBA" w:rsidRDefault="00104EBA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AA1F4F">
        <w:rPr>
          <w:rFonts w:ascii="Verdana" w:hAnsi="Verdana" w:cs="Arial"/>
          <w:sz w:val="22"/>
          <w:szCs w:val="24"/>
        </w:rPr>
        <w:tab/>
      </w:r>
      <w:r>
        <w:rPr>
          <w:rFonts w:ascii="Verdana" w:hAnsi="Verdana" w:cs="Arial"/>
          <w:sz w:val="22"/>
          <w:szCs w:val="24"/>
        </w:rPr>
        <w:t xml:space="preserve">This month, we’ll write the podcast and prepare it for recording. </w:t>
      </w:r>
    </w:p>
    <w:p w14:paraId="597C0F7A" w14:textId="4DA00D31" w:rsidR="00104EBA" w:rsidRDefault="00104EBA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49BA6EF6" w14:textId="2780AD5F" w:rsidR="00231496" w:rsidRPr="002F4C9D" w:rsidRDefault="00E343CD" w:rsidP="004C0AAC">
      <w:pPr>
        <w:spacing w:line="259" w:lineRule="auto"/>
        <w:jc w:val="center"/>
        <w:rPr>
          <w:rStyle w:val="Heading1Char"/>
          <w:sz w:val="40"/>
          <w:szCs w:val="40"/>
        </w:rPr>
      </w:pPr>
      <w:r w:rsidRPr="002F4C9D">
        <w:rPr>
          <w:rStyle w:val="Heading1Char"/>
          <w:sz w:val="40"/>
          <w:szCs w:val="40"/>
        </w:rPr>
        <w:t>Community</w:t>
      </w:r>
      <w:r w:rsidR="00A36179">
        <w:rPr>
          <w:rStyle w:val="Heading1Char"/>
          <w:sz w:val="40"/>
          <w:szCs w:val="40"/>
        </w:rPr>
        <w:t xml:space="preserve"> </w:t>
      </w:r>
      <w:r w:rsidRPr="002F4C9D">
        <w:rPr>
          <w:rStyle w:val="Heading1Char"/>
          <w:sz w:val="40"/>
          <w:szCs w:val="40"/>
        </w:rPr>
        <w:t>Events</w:t>
      </w:r>
    </w:p>
    <w:p w14:paraId="11C82759" w14:textId="2CCFD781" w:rsidR="003218A2" w:rsidRPr="002F4C9D" w:rsidRDefault="003218A2" w:rsidP="004C0AAC">
      <w:pPr>
        <w:ind w:left="1080" w:hanging="1080"/>
        <w:jc w:val="center"/>
        <w:rPr>
          <w:rFonts w:ascii="Verdana" w:hAnsi="Verdana" w:cs="Arial"/>
          <w:i/>
          <w:szCs w:val="32"/>
        </w:rPr>
      </w:pPr>
      <w:r w:rsidRPr="002F4C9D">
        <w:rPr>
          <w:rFonts w:ascii="Verdana" w:hAnsi="Verdana" w:cs="Arial"/>
          <w:i/>
          <w:szCs w:val="32"/>
        </w:rPr>
        <w:t>Transportation tickets are NOT provided to attend community events</w:t>
      </w:r>
      <w:r w:rsidR="007E6F20" w:rsidRPr="002F4C9D">
        <w:rPr>
          <w:rFonts w:ascii="Verdana" w:hAnsi="Verdana" w:cs="Arial"/>
          <w:i/>
          <w:szCs w:val="32"/>
        </w:rPr>
        <w:t>.</w:t>
      </w:r>
    </w:p>
    <w:p w14:paraId="5F315F80" w14:textId="2862F306" w:rsidR="00783C10" w:rsidRPr="002F4C9D" w:rsidRDefault="00783C10" w:rsidP="004C0AAC">
      <w:pPr>
        <w:pStyle w:val="NoSpacing"/>
        <w:ind w:left="1080" w:hanging="1080"/>
        <w:jc w:val="both"/>
        <w:rPr>
          <w:rFonts w:ascii="Verdana" w:hAnsi="Verdana" w:cs="Arial"/>
          <w:b/>
        </w:rPr>
      </w:pPr>
    </w:p>
    <w:p w14:paraId="50963135" w14:textId="5E0DA468" w:rsidR="00E26B02" w:rsidRPr="00074131" w:rsidRDefault="00074131" w:rsidP="004C0AAC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074131">
        <w:rPr>
          <w:rFonts w:ascii="Verdana" w:hAnsi="Verdana" w:cs="Arial"/>
          <w:b/>
          <w:sz w:val="22"/>
          <w:szCs w:val="24"/>
        </w:rPr>
        <w:t>5</w:t>
      </w:r>
      <w:r w:rsidRPr="00074131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074131">
        <w:rPr>
          <w:rFonts w:ascii="Verdana" w:hAnsi="Verdana" w:cs="Arial"/>
          <w:b/>
          <w:sz w:val="22"/>
          <w:szCs w:val="24"/>
        </w:rPr>
        <w:t xml:space="preserve"> </w:t>
      </w:r>
      <w:r w:rsidR="00B36F71" w:rsidRPr="00074131">
        <w:rPr>
          <w:rFonts w:ascii="Verdana" w:hAnsi="Verdana" w:cs="Arial"/>
          <w:b/>
          <w:sz w:val="22"/>
          <w:szCs w:val="24"/>
        </w:rPr>
        <w:t xml:space="preserve"> </w:t>
      </w:r>
      <w:r w:rsidR="002C318D" w:rsidRPr="00074131">
        <w:rPr>
          <w:rFonts w:ascii="Verdana" w:hAnsi="Verdana" w:cs="Arial"/>
          <w:b/>
          <w:sz w:val="22"/>
          <w:szCs w:val="24"/>
        </w:rPr>
        <w:t xml:space="preserve"> </w:t>
      </w:r>
      <w:r w:rsidR="00E26B02" w:rsidRPr="00074131">
        <w:rPr>
          <w:rFonts w:ascii="Verdana" w:hAnsi="Verdana" w:cs="Arial"/>
          <w:b/>
          <w:sz w:val="22"/>
          <w:szCs w:val="24"/>
        </w:rPr>
        <w:t xml:space="preserve"> </w:t>
      </w:r>
      <w:r w:rsidR="00E26B02" w:rsidRPr="00074131">
        <w:rPr>
          <w:rFonts w:ascii="Verdana" w:hAnsi="Verdana" w:cs="Arial"/>
          <w:b/>
          <w:sz w:val="22"/>
          <w:szCs w:val="24"/>
        </w:rPr>
        <w:tab/>
        <w:t>Silent Dinner</w:t>
      </w:r>
      <w:r w:rsidR="00E26B02" w:rsidRPr="00074131">
        <w:rPr>
          <w:rFonts w:ascii="Verdana" w:hAnsi="Verdana" w:cs="Arial"/>
          <w:b/>
          <w:sz w:val="22"/>
          <w:szCs w:val="24"/>
        </w:rPr>
        <w:tab/>
        <w:t>5:</w:t>
      </w:r>
      <w:r w:rsidR="00E036CB" w:rsidRPr="00074131">
        <w:rPr>
          <w:rFonts w:ascii="Verdana" w:hAnsi="Verdana" w:cs="Arial"/>
          <w:b/>
          <w:sz w:val="22"/>
          <w:szCs w:val="24"/>
        </w:rPr>
        <w:t>3</w:t>
      </w:r>
      <w:r w:rsidR="00E26B02" w:rsidRPr="00074131">
        <w:rPr>
          <w:rFonts w:ascii="Verdana" w:hAnsi="Verdana" w:cs="Arial"/>
          <w:b/>
          <w:sz w:val="22"/>
          <w:szCs w:val="24"/>
        </w:rPr>
        <w:t xml:space="preserve">0pm – 8:00pm </w:t>
      </w:r>
    </w:p>
    <w:p w14:paraId="2CEA8F41" w14:textId="77777777" w:rsidR="00E26B02" w:rsidRPr="002C318D" w:rsidRDefault="00E26B02" w:rsidP="004C0AAC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074131">
        <w:rPr>
          <w:rFonts w:ascii="Verdana" w:hAnsi="Verdana" w:cs="Arial"/>
          <w:b/>
          <w:sz w:val="22"/>
          <w:szCs w:val="24"/>
        </w:rPr>
        <w:t>FRI</w:t>
      </w:r>
      <w:r w:rsidRPr="00074131">
        <w:rPr>
          <w:rFonts w:ascii="Verdana" w:hAnsi="Verdana" w:cs="Arial"/>
          <w:b/>
          <w:sz w:val="22"/>
          <w:szCs w:val="24"/>
        </w:rPr>
        <w:tab/>
        <w:t>Lynnhaven</w:t>
      </w:r>
      <w:r w:rsidRPr="002C318D">
        <w:rPr>
          <w:rFonts w:ascii="Verdana" w:hAnsi="Verdana" w:cs="Arial"/>
          <w:b/>
          <w:sz w:val="22"/>
          <w:szCs w:val="24"/>
        </w:rPr>
        <w:t xml:space="preserve"> Mall (701 Lynnhaven Parkway, Virginia Beach)</w:t>
      </w:r>
    </w:p>
    <w:p w14:paraId="09673496" w14:textId="15A3CEBB" w:rsidR="00B36F71" w:rsidRDefault="00E26B02" w:rsidP="004C0AAC">
      <w:pPr>
        <w:ind w:left="810"/>
        <w:jc w:val="both"/>
        <w:rPr>
          <w:rFonts w:ascii="Verdana" w:hAnsi="Verdana" w:cs="Arial"/>
          <w:sz w:val="22"/>
        </w:rPr>
      </w:pPr>
      <w:r w:rsidRPr="002C318D">
        <w:rPr>
          <w:rFonts w:ascii="Verdana" w:hAnsi="Verdana" w:cs="Arial"/>
          <w:sz w:val="22"/>
        </w:rPr>
        <w:t>Southside Silent Dinner is a silent, social, family-friendly event for the deaf community, CODA (Child of Deaf Adult), ASL beginners and students, and others interested in ASL.</w:t>
      </w:r>
    </w:p>
    <w:p w14:paraId="1F9E8699" w14:textId="02F1C36E" w:rsidR="00B36F71" w:rsidRDefault="00B36F71" w:rsidP="004C0AAC">
      <w:pPr>
        <w:ind w:left="810"/>
        <w:jc w:val="both"/>
        <w:rPr>
          <w:rFonts w:ascii="Verdana" w:hAnsi="Verdana" w:cs="Arial"/>
          <w:sz w:val="22"/>
        </w:rPr>
      </w:pPr>
    </w:p>
    <w:p w14:paraId="551BE7A5" w14:textId="7808A455" w:rsidR="00B36F71" w:rsidRPr="002C318D" w:rsidRDefault="00074131" w:rsidP="004C0AAC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074131">
        <w:rPr>
          <w:rFonts w:ascii="Verdana" w:hAnsi="Verdana" w:cs="Arial"/>
          <w:b/>
          <w:sz w:val="22"/>
          <w:szCs w:val="24"/>
        </w:rPr>
        <w:t>13</w:t>
      </w:r>
      <w:r w:rsidRPr="00074131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074131">
        <w:rPr>
          <w:rFonts w:ascii="Verdana" w:hAnsi="Verdana" w:cs="Arial"/>
          <w:b/>
          <w:sz w:val="22"/>
          <w:szCs w:val="24"/>
        </w:rPr>
        <w:t xml:space="preserve"> </w:t>
      </w:r>
      <w:r w:rsidR="00B36F71" w:rsidRPr="00074131">
        <w:rPr>
          <w:rFonts w:ascii="Verdana" w:hAnsi="Verdana" w:cs="Arial"/>
          <w:b/>
          <w:sz w:val="22"/>
          <w:szCs w:val="24"/>
        </w:rPr>
        <w:t xml:space="preserve">   A</w:t>
      </w:r>
      <w:r w:rsidR="00B36F71">
        <w:rPr>
          <w:rFonts w:ascii="Verdana" w:hAnsi="Verdana" w:cs="Arial"/>
          <w:b/>
          <w:sz w:val="22"/>
          <w:szCs w:val="24"/>
        </w:rPr>
        <w:t>SL Hangout</w:t>
      </w:r>
      <w:r w:rsidR="00B36F71" w:rsidRPr="002C318D">
        <w:rPr>
          <w:rFonts w:ascii="Verdana" w:hAnsi="Verdana" w:cs="Arial"/>
          <w:b/>
          <w:sz w:val="22"/>
          <w:szCs w:val="24"/>
        </w:rPr>
        <w:tab/>
      </w:r>
      <w:r w:rsidR="00294E65" w:rsidRPr="00294E65">
        <w:rPr>
          <w:rFonts w:ascii="Verdana" w:hAnsi="Verdana" w:cs="Arial"/>
          <w:b/>
          <w:sz w:val="22"/>
          <w:szCs w:val="24"/>
        </w:rPr>
        <w:t>5</w:t>
      </w:r>
      <w:r w:rsidR="00B36F71" w:rsidRPr="00294E65">
        <w:rPr>
          <w:rFonts w:ascii="Verdana" w:hAnsi="Verdana" w:cs="Arial"/>
          <w:b/>
          <w:sz w:val="22"/>
          <w:szCs w:val="24"/>
        </w:rPr>
        <w:t>:00pm – 9:00pm</w:t>
      </w:r>
      <w:r w:rsidR="00B36F71" w:rsidRPr="002C318D">
        <w:rPr>
          <w:rFonts w:ascii="Verdana" w:hAnsi="Verdana" w:cs="Arial"/>
          <w:b/>
          <w:sz w:val="22"/>
          <w:szCs w:val="24"/>
        </w:rPr>
        <w:t xml:space="preserve"> </w:t>
      </w:r>
    </w:p>
    <w:p w14:paraId="2A9296D6" w14:textId="630AD64D" w:rsidR="00B36F71" w:rsidRPr="002C318D" w:rsidRDefault="00423F5E" w:rsidP="004C0AAC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SAT</w:t>
      </w:r>
      <w:r w:rsidR="00B36F71" w:rsidRPr="002C318D">
        <w:rPr>
          <w:rFonts w:ascii="Verdana" w:hAnsi="Verdana" w:cs="Arial"/>
          <w:b/>
          <w:sz w:val="22"/>
          <w:szCs w:val="24"/>
        </w:rPr>
        <w:tab/>
      </w:r>
      <w:proofErr w:type="spellStart"/>
      <w:r w:rsidR="00074131">
        <w:rPr>
          <w:rFonts w:ascii="Verdana" w:hAnsi="Verdana" w:cs="Arial"/>
          <w:b/>
          <w:sz w:val="22"/>
          <w:szCs w:val="24"/>
        </w:rPr>
        <w:t>Ozzlefinch</w:t>
      </w:r>
      <w:proofErr w:type="spellEnd"/>
      <w:r w:rsidR="00074131">
        <w:rPr>
          <w:rFonts w:ascii="Verdana" w:hAnsi="Verdana" w:cs="Arial"/>
          <w:b/>
          <w:sz w:val="22"/>
          <w:szCs w:val="24"/>
        </w:rPr>
        <w:t xml:space="preserve"> Beers and Blending (</w:t>
      </w:r>
      <w:r w:rsidR="00074131" w:rsidRPr="00074131">
        <w:rPr>
          <w:rFonts w:ascii="Verdana" w:hAnsi="Verdana" w:cs="Arial"/>
          <w:b/>
          <w:sz w:val="22"/>
          <w:szCs w:val="24"/>
        </w:rPr>
        <w:t xml:space="preserve">81 </w:t>
      </w:r>
      <w:r w:rsidR="00074131">
        <w:rPr>
          <w:rFonts w:ascii="Verdana" w:hAnsi="Verdana" w:cs="Arial"/>
          <w:b/>
          <w:sz w:val="22"/>
          <w:szCs w:val="24"/>
        </w:rPr>
        <w:t xml:space="preserve">Patch Road, Fort Monroe) </w:t>
      </w:r>
    </w:p>
    <w:p w14:paraId="0BD3BD90" w14:textId="7F44C907" w:rsidR="00B36F71" w:rsidRDefault="00B36F71" w:rsidP="004C0AAC">
      <w:pPr>
        <w:ind w:left="81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The ASL Hangout goal is to bring deaf, hard of hearing, and hearing people together to socialize and expand the ASL/deaf community. All users of sign language, any level, are welcome! </w:t>
      </w:r>
    </w:p>
    <w:p w14:paraId="0CE102EA" w14:textId="2F3977BE" w:rsidR="00423F5E" w:rsidRDefault="00423F5E" w:rsidP="004C0AAC">
      <w:pPr>
        <w:ind w:left="810"/>
        <w:jc w:val="both"/>
        <w:rPr>
          <w:rFonts w:ascii="Verdana" w:hAnsi="Verdana" w:cs="Arial"/>
          <w:sz w:val="22"/>
        </w:rPr>
      </w:pPr>
    </w:p>
    <w:p w14:paraId="148EEF28" w14:textId="684EB221" w:rsidR="00B36F71" w:rsidRPr="00FD7227" w:rsidRDefault="00FD7227" w:rsidP="004C0AAC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FD7227">
        <w:rPr>
          <w:rFonts w:ascii="Verdana" w:hAnsi="Verdana" w:cs="Arial"/>
          <w:b/>
          <w:sz w:val="22"/>
          <w:szCs w:val="24"/>
        </w:rPr>
        <w:t>16</w:t>
      </w:r>
      <w:r w:rsidRPr="00FD7227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FD7227">
        <w:rPr>
          <w:rFonts w:ascii="Verdana" w:hAnsi="Verdana" w:cs="Arial"/>
          <w:b/>
          <w:sz w:val="22"/>
          <w:szCs w:val="24"/>
        </w:rPr>
        <w:t xml:space="preserve"> </w:t>
      </w:r>
      <w:r w:rsidR="00B36F71" w:rsidRPr="00FD7227">
        <w:rPr>
          <w:rFonts w:ascii="Verdana" w:hAnsi="Verdana" w:cs="Arial"/>
          <w:b/>
          <w:sz w:val="22"/>
          <w:szCs w:val="24"/>
          <w:vertAlign w:val="superscript"/>
        </w:rPr>
        <w:tab/>
      </w:r>
      <w:r w:rsidR="00B36F71" w:rsidRPr="00FD7227">
        <w:rPr>
          <w:rFonts w:ascii="Verdana" w:hAnsi="Verdana" w:cs="Arial"/>
          <w:b/>
          <w:sz w:val="22"/>
          <w:szCs w:val="24"/>
        </w:rPr>
        <w:t>Participant-Led Event</w:t>
      </w:r>
      <w:r w:rsidR="00B36F71" w:rsidRPr="00FD7227">
        <w:rPr>
          <w:rFonts w:ascii="Verdana" w:hAnsi="Verdana" w:cs="Arial"/>
          <w:b/>
          <w:sz w:val="22"/>
          <w:szCs w:val="24"/>
        </w:rPr>
        <w:tab/>
      </w:r>
      <w:r w:rsidR="00B36F71" w:rsidRPr="00FD7227">
        <w:rPr>
          <w:rFonts w:ascii="Verdana" w:hAnsi="Verdana" w:cs="Arial"/>
          <w:b/>
          <w:sz w:val="22"/>
          <w:szCs w:val="24"/>
        </w:rPr>
        <w:tab/>
        <w:t xml:space="preserve">12noon – 2:30pm </w:t>
      </w:r>
    </w:p>
    <w:p w14:paraId="4A798947" w14:textId="3D49E82F" w:rsidR="00B36F71" w:rsidRPr="00FD7227" w:rsidRDefault="00B00D6A" w:rsidP="004C0AAC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FD7227">
        <w:rPr>
          <w:rFonts w:ascii="Verdana" w:hAnsi="Verdana" w:cs="Arial"/>
          <w:b/>
          <w:sz w:val="22"/>
          <w:szCs w:val="24"/>
        </w:rPr>
        <w:t>TUE</w:t>
      </w:r>
      <w:r w:rsidR="00B36F71" w:rsidRPr="00FD7227">
        <w:rPr>
          <w:rFonts w:ascii="Verdana" w:hAnsi="Verdana" w:cs="Arial"/>
          <w:b/>
          <w:sz w:val="22"/>
          <w:szCs w:val="24"/>
        </w:rPr>
        <w:tab/>
      </w:r>
      <w:r w:rsidR="00FD7227" w:rsidRPr="00FD7227">
        <w:rPr>
          <w:rFonts w:ascii="Verdana" w:hAnsi="Verdana" w:cs="Arial"/>
          <w:b/>
          <w:sz w:val="22"/>
          <w:szCs w:val="24"/>
        </w:rPr>
        <w:t>Norfolk Premium Outlets (1600 Premium Outlets Blvd., Norfolk)</w:t>
      </w:r>
    </w:p>
    <w:p w14:paraId="33944807" w14:textId="55FA5BA9" w:rsidR="00B36F71" w:rsidRDefault="00B36F71" w:rsidP="004C0AAC">
      <w:pPr>
        <w:ind w:left="810"/>
        <w:jc w:val="both"/>
        <w:rPr>
          <w:rFonts w:ascii="Verdana" w:hAnsi="Verdana" w:cs="Arial"/>
          <w:sz w:val="22"/>
        </w:rPr>
      </w:pPr>
      <w:r w:rsidRPr="00FD7227">
        <w:rPr>
          <w:rFonts w:ascii="Verdana" w:hAnsi="Verdana" w:cs="Arial"/>
          <w:sz w:val="22"/>
        </w:rPr>
        <w:t>This event is organized by participants.</w:t>
      </w:r>
      <w:r w:rsidRPr="0086594B">
        <w:rPr>
          <w:rFonts w:ascii="Verdana" w:hAnsi="Verdana" w:cs="Arial"/>
          <w:sz w:val="22"/>
        </w:rPr>
        <w:t xml:space="preserve"> </w:t>
      </w:r>
    </w:p>
    <w:p w14:paraId="6E62ED9C" w14:textId="77777777" w:rsidR="004A25D0" w:rsidRDefault="004A25D0" w:rsidP="004C0AAC">
      <w:pPr>
        <w:ind w:left="810"/>
        <w:jc w:val="both"/>
        <w:rPr>
          <w:rFonts w:ascii="Verdana" w:hAnsi="Verdana" w:cs="Arial"/>
          <w:sz w:val="22"/>
        </w:rPr>
      </w:pPr>
    </w:p>
    <w:p w14:paraId="062A3029" w14:textId="5F303615" w:rsidR="004A25D0" w:rsidRPr="004A25D0" w:rsidRDefault="004A25D0" w:rsidP="004C0AAC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4A25D0">
        <w:rPr>
          <w:rFonts w:ascii="Verdana" w:hAnsi="Verdana" w:cs="Arial"/>
          <w:b/>
          <w:sz w:val="22"/>
          <w:szCs w:val="24"/>
        </w:rPr>
        <w:t>27</w:t>
      </w:r>
      <w:r w:rsidRPr="004A25D0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4A25D0">
        <w:rPr>
          <w:rFonts w:ascii="Verdana" w:hAnsi="Verdana" w:cs="Arial"/>
          <w:b/>
          <w:sz w:val="22"/>
          <w:szCs w:val="24"/>
        </w:rPr>
        <w:t xml:space="preserve">    </w:t>
      </w:r>
      <w:r w:rsidRPr="004A25D0">
        <w:rPr>
          <w:rFonts w:ascii="Verdana" w:hAnsi="Verdana" w:cs="Arial"/>
          <w:b/>
          <w:sz w:val="22"/>
          <w:szCs w:val="24"/>
        </w:rPr>
        <w:tab/>
        <w:t>TOUCH Group</w:t>
      </w:r>
      <w:r w:rsidRPr="004A25D0">
        <w:rPr>
          <w:rFonts w:ascii="Verdana" w:hAnsi="Verdana" w:cs="Arial"/>
          <w:b/>
          <w:sz w:val="22"/>
          <w:szCs w:val="24"/>
        </w:rPr>
        <w:tab/>
        <w:t xml:space="preserve">12:30pm – 2:30pm </w:t>
      </w:r>
    </w:p>
    <w:p w14:paraId="153671AF" w14:textId="77777777" w:rsidR="004A25D0" w:rsidRPr="004A25D0" w:rsidRDefault="004A25D0" w:rsidP="004C0AAC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4A25D0">
        <w:rPr>
          <w:rFonts w:ascii="Verdana" w:hAnsi="Verdana" w:cs="Arial"/>
          <w:b/>
          <w:sz w:val="22"/>
          <w:szCs w:val="24"/>
        </w:rPr>
        <w:t xml:space="preserve">SAT </w:t>
      </w:r>
      <w:r w:rsidRPr="004A25D0">
        <w:rPr>
          <w:rFonts w:ascii="Verdana" w:hAnsi="Verdana" w:cs="Arial"/>
          <w:b/>
          <w:bCs/>
          <w:sz w:val="22"/>
          <w:szCs w:val="24"/>
        </w:rPr>
        <w:tab/>
        <w:t xml:space="preserve">Pin Boys at the Beach (1577 Laskin Road, Virginia Beach) </w:t>
      </w:r>
    </w:p>
    <w:p w14:paraId="4F140A28" w14:textId="329E206C" w:rsidR="004A25D0" w:rsidRPr="004A25D0" w:rsidRDefault="004A25D0" w:rsidP="004C0AAC">
      <w:pPr>
        <w:pStyle w:val="NoSpacing"/>
        <w:ind w:left="810"/>
        <w:jc w:val="both"/>
        <w:rPr>
          <w:rFonts w:ascii="Verdana" w:hAnsi="Verdana" w:cs="Arial"/>
          <w:sz w:val="22"/>
          <w:szCs w:val="24"/>
        </w:rPr>
      </w:pPr>
      <w:r w:rsidRPr="004A25D0">
        <w:rPr>
          <w:rFonts w:ascii="Verdana" w:hAnsi="Verdana" w:cs="Arial"/>
          <w:sz w:val="22"/>
          <w:szCs w:val="24"/>
        </w:rPr>
        <w:t xml:space="preserve">Come and enjoy fun, food and friendly competition among your peers! The </w:t>
      </w:r>
      <w:proofErr w:type="spellStart"/>
      <w:r w:rsidRPr="004A25D0">
        <w:rPr>
          <w:rFonts w:ascii="Verdana" w:hAnsi="Verdana" w:cs="Arial"/>
          <w:sz w:val="22"/>
          <w:szCs w:val="24"/>
        </w:rPr>
        <w:t>T.O.U.C.H</w:t>
      </w:r>
      <w:proofErr w:type="spellEnd"/>
      <w:r w:rsidRPr="004A25D0">
        <w:rPr>
          <w:rFonts w:ascii="Verdana" w:hAnsi="Verdana" w:cs="Arial"/>
          <w:sz w:val="22"/>
          <w:szCs w:val="24"/>
        </w:rPr>
        <w:t xml:space="preserve"> would like to announce its 2nd annual bowling event. Bowling spots will be limited</w:t>
      </w:r>
      <w:r>
        <w:rPr>
          <w:rFonts w:ascii="Verdana" w:hAnsi="Verdana" w:cs="Arial"/>
          <w:sz w:val="22"/>
          <w:szCs w:val="24"/>
        </w:rPr>
        <w:t xml:space="preserve">, </w:t>
      </w:r>
      <w:r w:rsidRPr="004A25D0">
        <w:rPr>
          <w:rFonts w:ascii="Verdana" w:hAnsi="Verdana" w:cs="Arial"/>
          <w:sz w:val="22"/>
          <w:szCs w:val="24"/>
        </w:rPr>
        <w:t>please RSVP or contact for more details with Montrell Rodgers or April Harrington</w:t>
      </w:r>
      <w:r>
        <w:rPr>
          <w:rFonts w:ascii="Verdana" w:hAnsi="Verdana" w:cs="Arial"/>
          <w:sz w:val="22"/>
          <w:szCs w:val="24"/>
        </w:rPr>
        <w:t xml:space="preserve"> (p</w:t>
      </w:r>
      <w:r w:rsidRPr="004A25D0">
        <w:rPr>
          <w:rFonts w:ascii="Verdana" w:hAnsi="Verdana" w:cs="Arial"/>
          <w:sz w:val="22"/>
          <w:szCs w:val="24"/>
        </w:rPr>
        <w:t>hone: (757)-238-1293, (757)-828-9702</w:t>
      </w:r>
      <w:r>
        <w:rPr>
          <w:rFonts w:ascii="Verdana" w:hAnsi="Verdana" w:cs="Arial"/>
          <w:sz w:val="22"/>
          <w:szCs w:val="24"/>
        </w:rPr>
        <w:t xml:space="preserve"> or e</w:t>
      </w:r>
      <w:r w:rsidRPr="004A25D0">
        <w:rPr>
          <w:rFonts w:ascii="Verdana" w:hAnsi="Verdana" w:cs="Arial"/>
          <w:sz w:val="22"/>
          <w:szCs w:val="24"/>
        </w:rPr>
        <w:t xml:space="preserve">mail: </w:t>
      </w:r>
      <w:hyperlink r:id="rId12" w:history="1">
        <w:r w:rsidRPr="004A25D0">
          <w:t>vatouch.22@gmail.com</w:t>
        </w:r>
      </w:hyperlink>
      <w:r>
        <w:rPr>
          <w:rFonts w:ascii="Verdana" w:hAnsi="Verdana" w:cs="Arial"/>
          <w:sz w:val="22"/>
          <w:szCs w:val="24"/>
        </w:rPr>
        <w:t xml:space="preserve">) </w:t>
      </w:r>
    </w:p>
    <w:p w14:paraId="3F6A4394" w14:textId="64289D9C" w:rsidR="00666AC1" w:rsidRPr="002F4C9D" w:rsidRDefault="00666AC1" w:rsidP="007F5C6D">
      <w:pPr>
        <w:tabs>
          <w:tab w:val="left" w:pos="1710"/>
        </w:tabs>
        <w:jc w:val="both"/>
        <w:rPr>
          <w:rStyle w:val="Heading1Char"/>
          <w:sz w:val="40"/>
          <w:szCs w:val="40"/>
        </w:rPr>
        <w:sectPr w:rsidR="00666AC1" w:rsidRPr="002F4C9D" w:rsidSect="006A1FDD">
          <w:type w:val="continuous"/>
          <w:pgSz w:w="12240" w:h="15840"/>
          <w:pgMar w:top="540" w:right="720" w:bottom="90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tbl>
      <w:tblPr>
        <w:tblStyle w:val="TableGrid"/>
        <w:tblpPr w:leftFromText="187" w:rightFromText="187" w:horzAnchor="margin" w:tblpXSpec="center" w:tblpY="908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045"/>
        <w:gridCol w:w="2045"/>
        <w:gridCol w:w="2045"/>
        <w:gridCol w:w="2045"/>
        <w:gridCol w:w="2045"/>
        <w:gridCol w:w="2045"/>
      </w:tblGrid>
      <w:tr w:rsidR="002C4308" w:rsidRPr="002F4C9D" w14:paraId="20E7F546" w14:textId="77777777" w:rsidTr="00294E65">
        <w:trPr>
          <w:trHeight w:hRule="exact" w:val="28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60B" w14:textId="0C9CC3D7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BED" w14:textId="09D8F68C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3D" w14:textId="563E66D6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4D6" w14:textId="46C9643F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A34" w14:textId="4A02FB91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530" w14:textId="52FA525D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FRIDAY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A6" w14:textId="0D34E368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SATURDAY</w:t>
            </w:r>
          </w:p>
        </w:tc>
      </w:tr>
      <w:tr w:rsidR="002C4308" w:rsidRPr="002F4C9D" w14:paraId="10DE0A21" w14:textId="77777777" w:rsidTr="00294E65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214C" w14:textId="78846B72" w:rsidR="00DE0A83" w:rsidRPr="008D1C79" w:rsidRDefault="00DE0A83" w:rsidP="00D20206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694E3" w14:textId="5695AD82" w:rsidR="00DE0A83" w:rsidRPr="00105ED8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78F2" w14:textId="472E3AF4" w:rsidR="00DE0A83" w:rsidRPr="00105ED8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C7C04" w14:textId="0D942D3F" w:rsidR="00DE0A83" w:rsidRPr="00105ED8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AA647" w14:textId="495A4CCF" w:rsidR="00DE0A83" w:rsidRPr="00105ED8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9B528" w14:textId="72340AA6" w:rsidR="00DE0A83" w:rsidRPr="00543E0E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7E52" w14:textId="20F962A7" w:rsidR="00DE0A83" w:rsidRPr="00543E0E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</w:tr>
      <w:tr w:rsidR="002C4308" w:rsidRPr="002F4C9D" w14:paraId="4B098155" w14:textId="77777777" w:rsidTr="00294E65">
        <w:trPr>
          <w:trHeight w:hRule="exact" w:val="15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AE64" w14:textId="10F8C3D8" w:rsidR="00DE0A83" w:rsidRPr="00DE0A83" w:rsidRDefault="001817E6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713536" behindDoc="0" locked="0" layoutInCell="1" allowOverlap="1" wp14:anchorId="053071DF" wp14:editId="03288D90">
                  <wp:simplePos x="0" y="0"/>
                  <wp:positionH relativeFrom="margin">
                    <wp:posOffset>-14555</wp:posOffset>
                  </wp:positionH>
                  <wp:positionV relativeFrom="paragraph">
                    <wp:posOffset>146685</wp:posOffset>
                  </wp:positionV>
                  <wp:extent cx="1173708" cy="658372"/>
                  <wp:effectExtent l="0" t="0" r="7620" b="8890"/>
                  <wp:wrapNone/>
                  <wp:docPr id="519979911" name="Picture 4" descr="A row of three houses with the words &quot;National Fair Housing Month&quot; written under them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979911" name="Picture 4" descr="A row of three houses with the words &quot;National Fair Housing Month&quot; written under them. "/>
                          <pic:cNvPicPr/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88" b="21390"/>
                          <a:stretch/>
                        </pic:blipFill>
                        <pic:spPr bwMode="auto">
                          <a:xfrm>
                            <a:off x="0" y="0"/>
                            <a:ext cx="1173708" cy="65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C9A" w14:textId="1124890E" w:rsidR="00DE0A83" w:rsidRPr="008D1C79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25B2" w14:textId="2A66C5DA" w:rsidR="00DE0A83" w:rsidRPr="00DE0A83" w:rsidRDefault="00DE0A83" w:rsidP="002D1DEC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10CF" w14:textId="3FBA105E" w:rsidR="002D1DEC" w:rsidRPr="00492248" w:rsidRDefault="002D1DEC" w:rsidP="0003368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028" w14:textId="239A326D" w:rsidR="00033681" w:rsidRPr="00DE0A83" w:rsidRDefault="00033681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DC8F" w14:textId="55EB0B69" w:rsid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Silent Dinner*</w:t>
            </w:r>
          </w:p>
          <w:p w14:paraId="44870058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7985DF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Lynnhaven Mall</w:t>
            </w:r>
          </w:p>
          <w:p w14:paraId="7A9EC64E" w14:textId="3C6B400B" w:rsidR="00294E65" w:rsidRPr="00DE0A83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5:30pm – 8:00pm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A9BE" w14:textId="36E02906" w:rsidR="00DE0A83" w:rsidRPr="00DE0A83" w:rsidRDefault="00DE0A83" w:rsidP="000B1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4308" w:rsidRPr="005A29E5" w14:paraId="009216CA" w14:textId="77777777" w:rsidTr="00294E65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99552" w14:textId="3173B6A4" w:rsidR="003406B8" w:rsidRP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BD2F" w14:textId="0D0228C0" w:rsidR="003406B8" w:rsidRP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57B5" w14:textId="487832AE" w:rsidR="003406B8" w:rsidRP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983F9" w14:textId="1F0A9D52" w:rsidR="003406B8" w:rsidRPr="003406B8" w:rsidRDefault="00294E65" w:rsidP="00D20206">
            <w:p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5D22" w14:textId="4D0A668C" w:rsidR="003406B8" w:rsidRP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BCFE0" w14:textId="63762718" w:rsidR="003406B8" w:rsidRP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74DB" w14:textId="3D1D6359" w:rsidR="003406B8" w:rsidRP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13</w:t>
            </w:r>
          </w:p>
        </w:tc>
      </w:tr>
      <w:tr w:rsidR="002C4308" w:rsidRPr="002F4C9D" w14:paraId="19FA6253" w14:textId="77777777" w:rsidTr="00294E65">
        <w:trPr>
          <w:trHeight w:hRule="exact" w:val="15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0CC2" w14:textId="3AC9F8F0" w:rsidR="00DE0A83" w:rsidRPr="00DE0A83" w:rsidRDefault="00DE0A83" w:rsidP="0045586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774" w14:textId="35C85412" w:rsidR="00DE0A83" w:rsidRPr="00DE0A83" w:rsidRDefault="00DE0A83" w:rsidP="00E3439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D926" w14:textId="35775329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94E65">
              <w:rPr>
                <w:rFonts w:ascii="Verdana" w:hAnsi="Verdana" w:cs="Arial"/>
                <w:b/>
                <w:sz w:val="18"/>
                <w:szCs w:val="18"/>
              </w:rPr>
              <w:t>dLCV</w:t>
            </w:r>
            <w:proofErr w:type="spellEnd"/>
            <w:r w:rsidRPr="00294E65">
              <w:rPr>
                <w:rFonts w:ascii="Verdana" w:hAnsi="Verdana" w:cs="Arial"/>
                <w:b/>
                <w:sz w:val="18"/>
                <w:szCs w:val="18"/>
              </w:rPr>
              <w:t xml:space="preserve"> Presentation</w:t>
            </w:r>
          </w:p>
          <w:p w14:paraId="629B72ED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094CC10" w14:textId="2509F129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7CC6853E" w14:textId="7641D513" w:rsidR="00294E65" w:rsidRPr="00DE0A83" w:rsidRDefault="00294E65" w:rsidP="00294E6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10:00am – 11:00am</w:t>
            </w:r>
          </w:p>
          <w:p w14:paraId="205CA888" w14:textId="240CCB40" w:rsidR="001F120A" w:rsidRPr="00DE0A83" w:rsidRDefault="001F120A" w:rsidP="00294E6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AEE" w14:textId="0B09263A" w:rsidR="00294E65" w:rsidRPr="00CC67B9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C67B9">
              <w:rPr>
                <w:rFonts w:ascii="Verdana" w:hAnsi="Verdana" w:cs="Arial"/>
                <w:b/>
                <w:sz w:val="18"/>
                <w:szCs w:val="18"/>
              </w:rPr>
              <w:t>Consumer Advisory Committee (CAC)</w:t>
            </w:r>
          </w:p>
          <w:p w14:paraId="29198E36" w14:textId="77777777" w:rsidR="00294E65" w:rsidRPr="002D1DEC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</w:p>
          <w:p w14:paraId="5471679C" w14:textId="17070FF5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0ABFC97E" w14:textId="63687A45" w:rsidR="009F6494" w:rsidRPr="00C927A8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690" w14:textId="41FAEB0C" w:rsidR="00A12543" w:rsidRPr="00294E65" w:rsidRDefault="00294E65" w:rsidP="00294E6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4481F">
              <w:rPr>
                <w:rFonts w:ascii="Verdana" w:hAnsi="Verdana" w:cs="Arial"/>
                <w:b/>
                <w:i/>
                <w:sz w:val="18"/>
                <w:szCs w:val="18"/>
              </w:rPr>
              <w:t>ECI CLOSED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12noon – 2:00pm FOR STAFF MEETING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647" w14:textId="46BADFD2" w:rsidR="00DE0A83" w:rsidRPr="002C15E5" w:rsidRDefault="00DE0A83" w:rsidP="00D20206">
            <w:pPr>
              <w:spacing w:line="256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890" w14:textId="77777777" w:rsidR="00423F5E" w:rsidRDefault="00294E65" w:rsidP="00423F5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ASL Hangout*</w:t>
            </w:r>
          </w:p>
          <w:p w14:paraId="54110B5E" w14:textId="77777777" w:rsidR="00294E65" w:rsidRDefault="00294E65" w:rsidP="00423F5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024B132" w14:textId="77777777" w:rsidR="00294E65" w:rsidRDefault="00294E65" w:rsidP="00423F5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@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Ozzlefinch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Beers and Blending</w:t>
            </w:r>
          </w:p>
          <w:p w14:paraId="77FF1B9A" w14:textId="6DB6F360" w:rsidR="00294E65" w:rsidRPr="00DE0A83" w:rsidRDefault="00294E65" w:rsidP="00423F5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5:00pm – 9:00pm</w:t>
            </w:r>
          </w:p>
        </w:tc>
      </w:tr>
      <w:tr w:rsidR="002C4308" w:rsidRPr="005A29E5" w14:paraId="706D7F8A" w14:textId="77777777" w:rsidTr="00294E65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6067" w14:textId="03FE06FB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AD229" w14:textId="61C57E9D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8B053" w14:textId="0C5CC51C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5AFE0" w14:textId="59A3678D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D37BA" w14:textId="37E0312D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FA353" w14:textId="2AC01D09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98F4E" w14:textId="6C638937" w:rsidR="00DE0A83" w:rsidRPr="00294E6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</w:tr>
      <w:tr w:rsidR="002C4308" w:rsidRPr="002F4C9D" w14:paraId="4331339E" w14:textId="77777777" w:rsidTr="00294E65">
        <w:trPr>
          <w:trHeight w:hRule="exact" w:val="15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45B2" w14:textId="551842BB" w:rsidR="00DE0A83" w:rsidRPr="00294E65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D349" w14:textId="13D3346D" w:rsidR="00DE0A83" w:rsidRPr="00294E65" w:rsidRDefault="001817E6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0461C3D0" wp14:editId="3564C7F5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-65405</wp:posOffset>
                  </wp:positionV>
                  <wp:extent cx="927735" cy="927735"/>
                  <wp:effectExtent l="0" t="0" r="5715" b="5715"/>
                  <wp:wrapNone/>
                  <wp:docPr id="551171377" name="Picture 2" descr="An alarm clock with the words &quot;Tax Day&quot; written on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71377" name="Picture 2" descr="An alarm clock with the words &quot;Tax Day&quot; written on it. 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F26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iCs/>
                <w:sz w:val="18"/>
                <w:szCs w:val="18"/>
              </w:rPr>
              <w:t>Participant-Led Event*</w:t>
            </w:r>
          </w:p>
          <w:p w14:paraId="179C3D20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0E0339DE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iCs/>
                <w:sz w:val="18"/>
                <w:szCs w:val="18"/>
              </w:rPr>
              <w:t>@ Norfolk Premium Outlets</w:t>
            </w:r>
          </w:p>
          <w:p w14:paraId="0BCFA026" w14:textId="6BFC1330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iCs/>
                <w:sz w:val="18"/>
                <w:szCs w:val="18"/>
              </w:rPr>
              <w:t>12noon – 2:30pm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F8C" w14:textId="21F34746" w:rsid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ILS Training</w:t>
            </w:r>
          </w:p>
          <w:p w14:paraId="02C6E79E" w14:textId="791A50E0" w:rsidR="00294E65" w:rsidRDefault="00C1355E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“What’s On Your Plate and In Your Cup?”</w:t>
            </w:r>
          </w:p>
          <w:p w14:paraId="3F66CA83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0CBD4AED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@ ECI</w:t>
            </w:r>
          </w:p>
          <w:p w14:paraId="084C7E01" w14:textId="5F3419ED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2:00pm – 3:30pm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5EA0" w14:textId="76BFE4B4" w:rsidR="00DE0A83" w:rsidRPr="00294E65" w:rsidRDefault="00DE0A83" w:rsidP="00E108C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086C" w14:textId="37D36563" w:rsidR="00DE0A83" w:rsidRPr="00294E65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1171" w14:textId="279FE57E" w:rsidR="00423F5E" w:rsidRPr="00294E65" w:rsidRDefault="00423F5E" w:rsidP="00874C3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4308" w:rsidRPr="005A29E5" w14:paraId="42599431" w14:textId="77777777" w:rsidTr="00294E65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A5AD1" w14:textId="4DE224C6" w:rsidR="00DE0A83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FF2D" w14:textId="43B59A83" w:rsidR="00DE0A83" w:rsidRPr="005A29E5" w:rsidRDefault="001817E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1C9CD58A" wp14:editId="226FC85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118745</wp:posOffset>
                  </wp:positionV>
                  <wp:extent cx="955040" cy="955040"/>
                  <wp:effectExtent l="0" t="0" r="0" b="0"/>
                  <wp:wrapNone/>
                  <wp:docPr id="2020771783" name="Picture 3" descr="A globe of the Earth, with the words &quot;Happy Earth Day&quot; written over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771783" name="Picture 3" descr="A globe of the Earth, with the words &quot;Happy Earth Day&quot; written over it. "/>
                          <pic:cNvPicPr/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E65">
              <w:rPr>
                <w:rFonts w:ascii="Verdana" w:hAnsi="Verdana" w:cs="Arial"/>
                <w:b/>
                <w:sz w:val="18"/>
                <w:szCs w:val="18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7ACC" w14:textId="1594C807" w:rsidR="00DE0A83" w:rsidRPr="005A29E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E2B27" w14:textId="35774FDE" w:rsidR="00DE0A83" w:rsidRPr="005A29E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B45D5" w14:textId="1B4C7791" w:rsidR="00DE0A83" w:rsidRPr="005A29E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29FBE" w14:textId="5FAC0CBA" w:rsidR="00DE0A83" w:rsidRPr="005A29E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320A" w14:textId="23960675" w:rsidR="00DE0A83" w:rsidRPr="005A29E5" w:rsidRDefault="00294E65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27</w:t>
            </w:r>
          </w:p>
        </w:tc>
      </w:tr>
      <w:tr w:rsidR="002C4308" w:rsidRPr="002F4C9D" w14:paraId="1A936CE9" w14:textId="77777777" w:rsidTr="00294E65">
        <w:trPr>
          <w:trHeight w:hRule="exact" w:val="15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FB6" w14:textId="157A9E15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B61" w14:textId="493CFCA8" w:rsidR="00DE0A83" w:rsidRPr="0084481F" w:rsidRDefault="00DE0A83" w:rsidP="005A29E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01B" w14:textId="2A71C47F" w:rsidR="00423F5E" w:rsidRPr="00543E0E" w:rsidRDefault="00423F5E" w:rsidP="002766F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6C0" w14:textId="0C5A303E" w:rsidR="009F6494" w:rsidRDefault="00263E9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Advocacy Group</w:t>
            </w:r>
          </w:p>
          <w:p w14:paraId="3C6806A2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E13A99" w14:textId="77777777" w:rsidR="00294E65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2E7E8743" w14:textId="0555428D" w:rsidR="00294E65" w:rsidRPr="00543E0E" w:rsidRDefault="00294E65" w:rsidP="00294E6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2:00pm - 3:30pm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4BB" w14:textId="694F1948" w:rsidR="008D1C79" w:rsidRDefault="00C1355E" w:rsidP="002205AC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Public Health Open House</w:t>
            </w:r>
          </w:p>
          <w:p w14:paraId="40ACDC24" w14:textId="77777777" w:rsidR="00C1355E" w:rsidRDefault="00C1355E" w:rsidP="002205AC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806A9E7" w14:textId="77777777" w:rsidR="00C1355E" w:rsidRDefault="00C1355E" w:rsidP="002205AC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@ ECI</w:t>
            </w:r>
          </w:p>
          <w:p w14:paraId="408C3AA9" w14:textId="115B9292" w:rsidR="00C1355E" w:rsidRPr="00C1355E" w:rsidRDefault="00C1355E" w:rsidP="002205AC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4:00pm – 5:00pm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7BD" w14:textId="0E3AD7FF" w:rsidR="00DE0A83" w:rsidRPr="002F4C9D" w:rsidRDefault="00DE0A83" w:rsidP="00367ED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76B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94E65">
              <w:rPr>
                <w:rFonts w:ascii="Verdana" w:hAnsi="Verdana" w:cs="Arial"/>
                <w:b/>
                <w:sz w:val="16"/>
                <w:szCs w:val="16"/>
              </w:rPr>
              <w:t>Youth ILS Training</w:t>
            </w:r>
          </w:p>
          <w:p w14:paraId="7A1612A8" w14:textId="1DB5A054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94E65">
              <w:rPr>
                <w:rFonts w:ascii="Verdana" w:hAnsi="Verdana" w:cs="Arial"/>
                <w:b/>
                <w:sz w:val="16"/>
                <w:szCs w:val="16"/>
              </w:rPr>
              <w:t>@ ECI</w:t>
            </w:r>
          </w:p>
          <w:p w14:paraId="01180E40" w14:textId="77777777" w:rsidR="00DE0A83" w:rsidRPr="00294E65" w:rsidRDefault="00294E65" w:rsidP="00294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94E65">
              <w:rPr>
                <w:rFonts w:ascii="Verdana" w:hAnsi="Verdana" w:cs="Arial"/>
                <w:b/>
                <w:sz w:val="16"/>
                <w:szCs w:val="16"/>
              </w:rPr>
              <w:t>2:00pm – 3:30pm</w:t>
            </w:r>
          </w:p>
          <w:p w14:paraId="4E6B944A" w14:textId="77777777" w:rsidR="00294E65" w:rsidRPr="00294E65" w:rsidRDefault="00294E65" w:rsidP="00294E6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DC3346" w14:textId="172E07F2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94E65">
              <w:rPr>
                <w:rFonts w:ascii="Verdana" w:hAnsi="Verdana" w:cs="Arial"/>
                <w:b/>
                <w:sz w:val="16"/>
                <w:szCs w:val="16"/>
              </w:rPr>
              <w:t>TOUCH Group</w:t>
            </w:r>
          </w:p>
          <w:p w14:paraId="54B3E4A3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94E65">
              <w:rPr>
                <w:rFonts w:ascii="Verdana" w:hAnsi="Verdana" w:cs="Arial"/>
                <w:b/>
                <w:sz w:val="16"/>
                <w:szCs w:val="16"/>
              </w:rPr>
              <w:t>@ ECI</w:t>
            </w:r>
          </w:p>
          <w:p w14:paraId="1C6E3F67" w14:textId="211B1E41" w:rsidR="00294E65" w:rsidRPr="002F4C9D" w:rsidRDefault="00294E65" w:rsidP="00294E6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94E65">
              <w:rPr>
                <w:rFonts w:ascii="Verdana" w:hAnsi="Verdana" w:cs="Arial"/>
                <w:b/>
                <w:sz w:val="16"/>
                <w:szCs w:val="16"/>
              </w:rPr>
              <w:t>11:00am – 1:00pm</w:t>
            </w:r>
          </w:p>
        </w:tc>
      </w:tr>
      <w:tr w:rsidR="002C4308" w:rsidRPr="005A29E5" w14:paraId="25CF2ED4" w14:textId="77777777" w:rsidTr="00294E65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42AE" w14:textId="1C531FE1" w:rsidR="00DE0A83" w:rsidRDefault="00294E65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F5C3" w14:textId="04500850" w:rsidR="00DE0A83" w:rsidRPr="005A29E5" w:rsidRDefault="00294E65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6225D" w14:textId="7CB68A6F" w:rsidR="00DE0A83" w:rsidRPr="005A29E5" w:rsidRDefault="00294E65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1328A" w14:textId="4710997B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C8911" w14:textId="61CC6B09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2F5BD" w14:textId="0D2DCFDD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614" w14:textId="059847B1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4308" w:rsidRPr="002F4C9D" w14:paraId="2EDAA837" w14:textId="77777777" w:rsidTr="00294E65">
        <w:trPr>
          <w:trHeight w:hRule="exact" w:val="15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264" w14:textId="37E15084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354" w14:textId="0962C73F" w:rsidR="00DE0A83" w:rsidRPr="002F4C9D" w:rsidRDefault="00DE0A83" w:rsidP="002766F6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2626" w14:textId="77777777" w:rsidR="00DE0A83" w:rsidRP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iCs/>
                <w:sz w:val="18"/>
                <w:szCs w:val="18"/>
              </w:rPr>
              <w:t>ILS Training: “What’s Bugging You?”</w:t>
            </w:r>
          </w:p>
          <w:p w14:paraId="5515E9FB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4169DDB4" w14:textId="77777777" w:rsidR="00294E65" w:rsidRPr="00294E65" w:rsidRDefault="00294E65" w:rsidP="00294E65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4E65">
              <w:rPr>
                <w:rFonts w:ascii="Verdana" w:hAnsi="Verdana" w:cs="Arial"/>
                <w:b/>
                <w:iCs/>
                <w:sz w:val="18"/>
                <w:szCs w:val="18"/>
              </w:rPr>
              <w:t>@ ECI</w:t>
            </w:r>
          </w:p>
          <w:p w14:paraId="7CD6FEC3" w14:textId="7AEFF12A" w:rsidR="00294E65" w:rsidRPr="002F4C9D" w:rsidRDefault="00294E65" w:rsidP="00294E6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294E65">
              <w:rPr>
                <w:rFonts w:ascii="Verdana" w:hAnsi="Verdana" w:cs="Arial"/>
                <w:b/>
                <w:iCs/>
                <w:sz w:val="18"/>
                <w:szCs w:val="18"/>
              </w:rPr>
              <w:t>3:00pm – 4:30pm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A6720" w14:textId="7D1FC095" w:rsidR="009F6494" w:rsidRPr="008D1C79" w:rsidRDefault="009F6494" w:rsidP="009F649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C55E" w14:textId="1D8EC15B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AEC6" w14:textId="66D354F8" w:rsidR="00DE0A83" w:rsidRPr="002F4C9D" w:rsidRDefault="00294E65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31311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A757453" wp14:editId="07F2CE0E">
                      <wp:simplePos x="0" y="0"/>
                      <wp:positionH relativeFrom="column">
                        <wp:posOffset>-2570480</wp:posOffset>
                      </wp:positionH>
                      <wp:positionV relativeFrom="paragraph">
                        <wp:posOffset>-467360</wp:posOffset>
                      </wp:positionV>
                      <wp:extent cx="4081145" cy="52260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B114B" w14:textId="4A0A16EC" w:rsidR="00C31311" w:rsidRPr="00874C35" w:rsidRDefault="00C31311" w:rsidP="002205AC">
                                  <w:pPr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874C35"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  <w:t>*These events are not organized by ECI. Bus and paratransit tickets will not be provided by ECI.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7453" id="_x0000_s1028" type="#_x0000_t202" style="position:absolute;left:0;text-align:left;margin-left:-202.4pt;margin-top:-36.8pt;width:321.35pt;height:41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" stroked="f">
                      <v:textbox>
                        <w:txbxContent>
                          <w:p w14:paraId="240B114B" w14:textId="4A0A16EC" w:rsidR="00C31311" w:rsidRPr="00874C35" w:rsidRDefault="00C31311" w:rsidP="002205AC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</w:pPr>
                            <w:r w:rsidRPr="00874C35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  <w:t>*These events are not organized by ECI. Bus and paratransit tickets will not be provided by ECI.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B8CB7" w14:textId="0C480385" w:rsidR="00DE0A83" w:rsidRPr="00543E0E" w:rsidRDefault="00DE0A83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ADDC895" w14:textId="400B6A46" w:rsidR="00643159" w:rsidRPr="00AC5029" w:rsidRDefault="00FD7227" w:rsidP="00960EB4">
      <w:pPr>
        <w:pStyle w:val="Title"/>
        <w:ind w:left="0"/>
        <w:jc w:val="left"/>
        <w:rPr>
          <w:rFonts w:ascii="Verdana" w:hAnsi="Verdana" w:cs="Arial"/>
          <w:sz w:val="52"/>
          <w:szCs w:val="52"/>
        </w:rPr>
      </w:pPr>
      <w:r>
        <w:rPr>
          <w:rFonts w:ascii="Verdana" w:hAnsi="Verdana" w:cs="Arial"/>
          <w:noProof/>
          <w:sz w:val="52"/>
          <w:szCs w:val="52"/>
        </w:rPr>
        <w:t>April 2024</w:t>
      </w:r>
    </w:p>
    <w:p w14:paraId="1377F0D9" w14:textId="6DC175CA" w:rsidR="00BE6250" w:rsidRPr="002F4C9D" w:rsidRDefault="00BE6250" w:rsidP="002F0F49">
      <w:pPr>
        <w:rPr>
          <w:rFonts w:ascii="Verdana" w:hAnsi="Verdana" w:cs="Arial"/>
        </w:rPr>
        <w:sectPr w:rsidR="00BE6250" w:rsidRPr="002F4C9D" w:rsidSect="006A1FDD">
          <w:pgSz w:w="15840" w:h="12240" w:orient="landscape"/>
          <w:pgMar w:top="720" w:right="907" w:bottom="720" w:left="547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p w14:paraId="7091A03F" w14:textId="5D232DA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noProof/>
          <w:color w:val="000000"/>
          <w:sz w:val="20"/>
          <w:szCs w:val="20"/>
        </w:rPr>
      </w:pPr>
    </w:p>
    <w:p w14:paraId="097C7C95" w14:textId="3AE41405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07259F03" w14:textId="2EEDC3E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65A92C5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D7BA133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1DBD881A" w14:textId="3BBD6FED" w:rsidR="001E60E9" w:rsidRPr="00ED1BA6" w:rsidRDefault="001E60E9" w:rsidP="001E60E9">
      <w:pPr>
        <w:tabs>
          <w:tab w:val="left" w:pos="9150"/>
        </w:tabs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29C4C0" wp14:editId="039CF280">
            <wp:extent cx="463550" cy="300355"/>
            <wp:effectExtent l="0" t="0" r="0" b="4445"/>
            <wp:docPr id="18" name="Picture 18" descr="E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CI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A6">
        <w:rPr>
          <w:rFonts w:ascii="Arial" w:hAnsi="Arial" w:cs="Arial"/>
          <w:color w:val="000000"/>
          <w:sz w:val="20"/>
          <w:szCs w:val="20"/>
        </w:rPr>
        <w:t>Disability Advocacy &amp; Services</w:t>
      </w:r>
      <w:r w:rsidRPr="00ED1BA6">
        <w:rPr>
          <w:rFonts w:ascii="Arial" w:hAnsi="Arial" w:cs="Arial"/>
          <w:noProof/>
          <w:sz w:val="17"/>
          <w:szCs w:val="17"/>
        </w:rPr>
        <w:t xml:space="preserve"> </w:t>
      </w:r>
    </w:p>
    <w:p w14:paraId="0B1B00A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</w:p>
    <w:p w14:paraId="25F3AFE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color w:val="000000"/>
          <w:szCs w:val="18"/>
        </w:rPr>
        <w:t>Endependence Center, Inc.</w:t>
      </w:r>
    </w:p>
    <w:p w14:paraId="10B0DA9C" w14:textId="77777777" w:rsidR="001E60E9" w:rsidRPr="00ED1BA6" w:rsidRDefault="001E60E9" w:rsidP="001E60E9">
      <w:pPr>
        <w:spacing w:after="180"/>
        <w:jc w:val="center"/>
        <w:rPr>
          <w:rFonts w:ascii="Arial" w:hAnsi="Arial" w:cs="Arial"/>
          <w:color w:val="000000"/>
          <w:sz w:val="18"/>
          <w:szCs w:val="18"/>
        </w:rPr>
      </w:pPr>
      <w:r w:rsidRPr="00ED1BA6">
        <w:rPr>
          <w:rFonts w:ascii="Arial" w:hAnsi="Arial" w:cs="Arial"/>
          <w:color w:val="000000"/>
          <w:sz w:val="18"/>
          <w:szCs w:val="18"/>
        </w:rPr>
        <w:t>6300 East Virginia Beach Blvd</w:t>
      </w:r>
      <w:r w:rsidRPr="00ED1BA6">
        <w:rPr>
          <w:rFonts w:ascii="Arial" w:hAnsi="Arial" w:cs="Arial"/>
          <w:color w:val="000000"/>
          <w:sz w:val="18"/>
          <w:szCs w:val="18"/>
        </w:rPr>
        <w:br/>
        <w:t>Norfolk, VA 23502</w:t>
      </w:r>
    </w:p>
    <w:p w14:paraId="6BBF5F65" w14:textId="77777777" w:rsidR="001E60E9" w:rsidRPr="00ED1BA6" w:rsidRDefault="001E60E9" w:rsidP="001E60E9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x-none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x-none" w:eastAsia="x-none"/>
        </w:rPr>
        <w:t>Phone:</w:t>
      </w:r>
    </w:p>
    <w:p w14:paraId="27BBA5E5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>(757) 461-8007 Voice</w:t>
      </w:r>
    </w:p>
    <w:p w14:paraId="64D813F0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 xml:space="preserve">(757) 461-7527 </w:t>
      </w:r>
      <w:proofErr w:type="spellStart"/>
      <w:r w:rsidRPr="00ED1BA6">
        <w:rPr>
          <w:rFonts w:ascii="Arial" w:hAnsi="Arial" w:cs="Arial"/>
          <w:color w:val="000000"/>
        </w:rPr>
        <w:t>TDD</w:t>
      </w:r>
      <w:proofErr w:type="spellEnd"/>
    </w:p>
    <w:p w14:paraId="5081BE8B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E-Mail:</w:t>
      </w:r>
    </w:p>
    <w:p w14:paraId="1C77CAF7" w14:textId="73D5DAA1" w:rsidR="001E60E9" w:rsidRPr="00ED1BA6" w:rsidRDefault="00F9260A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it-IT" w:eastAsia="x-none"/>
        </w:rPr>
      </w:pPr>
      <w:hyperlink r:id="rId19" w:history="1">
        <w:r w:rsidR="001E60E9" w:rsidRPr="00D20206">
          <w:rPr>
            <w:rStyle w:val="Hyperlink"/>
            <w:rFonts w:ascii="Arial" w:hAnsi="Arial" w:cs="Arial"/>
            <w:bCs/>
            <w:iCs/>
            <w:lang w:val="it-IT" w:eastAsia="x-none"/>
          </w:rPr>
          <w:t>ecinorf@endependence.org</w:t>
        </w:r>
      </w:hyperlink>
    </w:p>
    <w:p w14:paraId="3AB231DC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Website:</w:t>
      </w:r>
    </w:p>
    <w:p w14:paraId="612F8D60" w14:textId="3E416109" w:rsidR="001E60E9" w:rsidRPr="00ED1BA6" w:rsidRDefault="00F9260A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x-none" w:eastAsia="x-none"/>
        </w:rPr>
      </w:pPr>
      <w:hyperlink r:id="rId20" w:history="1">
        <w:r w:rsidR="00D20206" w:rsidRPr="00DA2E19">
          <w:rPr>
            <w:rStyle w:val="Hyperlink"/>
            <w:rFonts w:ascii="Arial" w:hAnsi="Arial" w:cs="Arial"/>
            <w:bCs/>
            <w:iCs/>
            <w:lang w:val="x-none" w:eastAsia="x-none"/>
          </w:rPr>
          <w:t>www.endependence.org</w:t>
        </w:r>
      </w:hyperlink>
    </w:p>
    <w:p w14:paraId="784F8E83" w14:textId="77777777" w:rsidR="001E60E9" w:rsidRPr="00ED1BA6" w:rsidRDefault="001E60E9" w:rsidP="001E60E9">
      <w:pPr>
        <w:rPr>
          <w:rFonts w:ascii="Arial" w:hAnsi="Arial" w:cs="Arial"/>
          <w:sz w:val="17"/>
          <w:szCs w:val="17"/>
        </w:rPr>
      </w:pPr>
    </w:p>
    <w:p w14:paraId="1F1B3459" w14:textId="77777777" w:rsidR="001E60E9" w:rsidRPr="00ED1BA6" w:rsidRDefault="001E60E9" w:rsidP="001E60E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D1BA6">
        <w:rPr>
          <w:rFonts w:ascii="Arial" w:hAnsi="Arial" w:cs="Arial"/>
          <w:b/>
          <w:i/>
          <w:sz w:val="22"/>
          <w:szCs w:val="22"/>
        </w:rPr>
        <w:t>Newsletter alternate format:</w:t>
      </w:r>
    </w:p>
    <w:p w14:paraId="71B3FE70" w14:textId="363B6446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 xml:space="preserve">contact </w:t>
      </w:r>
      <w:r w:rsidR="002F4C9D" w:rsidRPr="00ED1BA6">
        <w:rPr>
          <w:rFonts w:ascii="Arial" w:hAnsi="Arial" w:cs="Arial"/>
        </w:rPr>
        <w:t>(</w:t>
      </w:r>
      <w:r w:rsidRPr="00ED1BA6">
        <w:rPr>
          <w:rFonts w:ascii="Arial" w:hAnsi="Arial" w:cs="Arial"/>
        </w:rPr>
        <w:t>757</w:t>
      </w:r>
      <w:r w:rsidR="002F4C9D" w:rsidRPr="00ED1BA6">
        <w:rPr>
          <w:rFonts w:ascii="Arial" w:hAnsi="Arial" w:cs="Arial"/>
        </w:rPr>
        <w:t xml:space="preserve">) </w:t>
      </w:r>
      <w:r w:rsidRPr="00ED1BA6">
        <w:rPr>
          <w:rFonts w:ascii="Arial" w:hAnsi="Arial" w:cs="Arial"/>
        </w:rPr>
        <w:t xml:space="preserve">351-1598 or </w:t>
      </w:r>
      <w:hyperlink r:id="rId21" w:history="1">
        <w:r w:rsidRPr="00D20206">
          <w:rPr>
            <w:rStyle w:val="Hyperlink"/>
            <w:rFonts w:ascii="Arial" w:hAnsi="Arial" w:cs="Arial"/>
          </w:rPr>
          <w:t>ehoapili@endependence.org</w:t>
        </w:r>
      </w:hyperlink>
    </w:p>
    <w:p w14:paraId="2135132A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C2CEB22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24525A9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21C2819D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DF326DF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42713C0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5A2D8550" w14:textId="01892062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4AC0A46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64EE2F29" w14:textId="65922B7A" w:rsidR="001E60E9" w:rsidRPr="00ED1BA6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42A8CF10" w14:textId="24007034" w:rsidR="001E60E9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FDD3EE3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0150E1CE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1A9DBF70" w14:textId="30C5F6FE" w:rsid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5A136CE" w14:textId="77777777" w:rsidR="00ED1BA6" w:rsidRP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611C707A" w14:textId="77777777" w:rsidR="001E60E9" w:rsidRPr="00ED1BA6" w:rsidRDefault="001E60E9" w:rsidP="001E60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1BA6">
        <w:rPr>
          <w:rFonts w:ascii="Arial" w:hAnsi="Arial" w:cs="Arial"/>
          <w:b/>
          <w:bCs/>
          <w:sz w:val="32"/>
          <w:szCs w:val="32"/>
        </w:rPr>
        <w:t>Schedule Changes</w:t>
      </w:r>
    </w:p>
    <w:p w14:paraId="1B13E618" w14:textId="77777777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  <w:bCs/>
        </w:rPr>
        <w:t xml:space="preserve">Check the ECI website:  </w:t>
      </w:r>
      <w:hyperlink r:id="rId22" w:history="1">
        <w:r w:rsidRPr="00ED1BA6">
          <w:rPr>
            <w:rStyle w:val="Hyperlink"/>
            <w:rFonts w:ascii="Arial" w:hAnsi="Arial" w:cs="Arial"/>
            <w:bCs/>
          </w:rPr>
          <w:t>www.endependence.org</w:t>
        </w:r>
      </w:hyperlink>
    </w:p>
    <w:p w14:paraId="656EDE2A" w14:textId="77777777" w:rsidR="001E60E9" w:rsidRPr="00ED1BA6" w:rsidRDefault="001E60E9" w:rsidP="001E60E9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or call </w:t>
      </w:r>
    </w:p>
    <w:p w14:paraId="427B2935" w14:textId="272AF1D8" w:rsidR="001E60E9" w:rsidRDefault="002F4C9D" w:rsidP="00867522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(757) </w:t>
      </w:r>
      <w:r w:rsidR="001E60E9" w:rsidRPr="00ED1BA6">
        <w:rPr>
          <w:rFonts w:ascii="Arial" w:hAnsi="Arial" w:cs="Arial"/>
          <w:bCs/>
        </w:rPr>
        <w:t>461-8007, option 4</w:t>
      </w:r>
    </w:p>
    <w:p w14:paraId="358CA577" w14:textId="77777777" w:rsidR="00867522" w:rsidRPr="00867522" w:rsidRDefault="00867522" w:rsidP="00867522">
      <w:pPr>
        <w:jc w:val="center"/>
        <w:rPr>
          <w:rFonts w:ascii="Arial" w:hAnsi="Arial" w:cs="Arial"/>
          <w:bCs/>
        </w:rPr>
      </w:pPr>
    </w:p>
    <w:p w14:paraId="09E89EA3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3C1A9886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4934D69A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0B19A44C" w14:textId="77777777" w:rsidR="001E60E9" w:rsidRPr="00ED1BA6" w:rsidRDefault="001E60E9" w:rsidP="001E60E9">
      <w:pPr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ED1BA6">
        <w:rPr>
          <w:rFonts w:ascii="Arial" w:hAnsi="Arial" w:cs="Arial"/>
          <w:b/>
          <w:color w:val="000000"/>
          <w:sz w:val="17"/>
          <w:szCs w:val="17"/>
        </w:rPr>
        <w:t xml:space="preserve">         ELECTRONIC SERVICE REQUESTED</w:t>
      </w:r>
    </w:p>
    <w:p w14:paraId="71C09C9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54575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4BE4A5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362BC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039E15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865F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90F971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24A4C6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6D2222A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755DC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F9A8D4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72BBB2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3B7D4D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E6DC1E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3B4AD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57BBCF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0CBAA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E62571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B4CC52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C0F6F5C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2FE2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1BDBA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EC5D2E7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638EE3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116947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A4A315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B545C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E726DE5" w14:textId="6FB49055" w:rsidR="001E60E9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11FF5E" w14:textId="16F352C3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FBABBCA" w14:textId="09C2F529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43EDA4" w14:textId="77777777" w:rsidR="00867522" w:rsidRPr="00ED1BA6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6EEC91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9517B4E" w14:textId="60CD07E6" w:rsidR="002F0F49" w:rsidRPr="00ED1BA6" w:rsidRDefault="002F0F49" w:rsidP="001E60E9">
      <w:pPr>
        <w:jc w:val="center"/>
        <w:rPr>
          <w:rFonts w:ascii="Arial" w:hAnsi="Arial" w:cs="Arial"/>
          <w:b/>
          <w:sz w:val="32"/>
          <w:szCs w:val="32"/>
        </w:rPr>
      </w:pPr>
    </w:p>
    <w:p w14:paraId="3D395804" w14:textId="2847E60E" w:rsidR="001E60E9" w:rsidRPr="00ED1BA6" w:rsidRDefault="001E60E9" w:rsidP="00ED1BA6">
      <w:pPr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Accommodations</w:t>
      </w:r>
    </w:p>
    <w:p w14:paraId="5BF276C1" w14:textId="5003F71B" w:rsidR="001E60E9" w:rsidRPr="00ED1BA6" w:rsidRDefault="00ED1BA6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val="x-none" w:eastAsia="x-none"/>
        </w:rPr>
        <w:t>To request a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ccommodation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s</w:t>
      </w:r>
    </w:p>
    <w:p w14:paraId="7FC2BA21" w14:textId="66F83A78" w:rsidR="001E60E9" w:rsidRPr="00ED1BA6" w:rsidRDefault="001E60E9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for ECI activities:</w:t>
      </w:r>
    </w:p>
    <w:p w14:paraId="6C6B7308" w14:textId="5CE800B0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>) 3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51-1586 voice</w:t>
      </w:r>
    </w:p>
    <w:p w14:paraId="7128DB3C" w14:textId="6D556016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) 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4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 xml:space="preserve">61-7527 </w:t>
      </w:r>
      <w:proofErr w:type="spellStart"/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TDD</w:t>
      </w:r>
      <w:proofErr w:type="spellEnd"/>
    </w:p>
    <w:p w14:paraId="476F8B33" w14:textId="034464E7" w:rsidR="001E60E9" w:rsidRPr="00ED1BA6" w:rsidRDefault="00F9260A" w:rsidP="00ED1BA6">
      <w:pPr>
        <w:ind w:left="90"/>
        <w:jc w:val="center"/>
        <w:rPr>
          <w:rFonts w:ascii="Arial" w:hAnsi="Arial" w:cs="Arial"/>
          <w:bCs/>
          <w:color w:val="000000"/>
          <w:u w:val="single"/>
        </w:rPr>
      </w:pPr>
      <w:hyperlink r:id="rId23" w:history="1">
        <w:r w:rsidR="001E60E9" w:rsidRPr="00D20206">
          <w:rPr>
            <w:rStyle w:val="Hyperlink"/>
            <w:rFonts w:ascii="Arial" w:hAnsi="Arial" w:cs="Arial"/>
          </w:rPr>
          <w:t>tmanno@endependence.org</w:t>
        </w:r>
      </w:hyperlink>
    </w:p>
    <w:p w14:paraId="23EC345F" w14:textId="7DC7018C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7A1E1A0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58598B0B" w14:textId="77777777" w:rsidR="001E60E9" w:rsidRPr="00ED1BA6" w:rsidRDefault="001E60E9" w:rsidP="001E60E9">
      <w:pPr>
        <w:rPr>
          <w:rFonts w:ascii="Arial" w:hAnsi="Arial" w:cs="Arial"/>
          <w:b/>
          <w:sz w:val="28"/>
          <w:szCs w:val="28"/>
        </w:rPr>
      </w:pPr>
    </w:p>
    <w:p w14:paraId="7E380F9E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7BC0C7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1436488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018A52F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29CBBD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1DF3492" w14:textId="4347CCE0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  <w:r w:rsidRPr="00ED1B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2CC71" wp14:editId="6A225C9C">
                <wp:simplePos x="0" y="0"/>
                <wp:positionH relativeFrom="margin">
                  <wp:posOffset>5867400</wp:posOffset>
                </wp:positionH>
                <wp:positionV relativeFrom="page">
                  <wp:posOffset>735330</wp:posOffset>
                </wp:positionV>
                <wp:extent cx="983615" cy="828675"/>
                <wp:effectExtent l="0" t="0" r="260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A7FA" w14:textId="77777777" w:rsidR="001E60E9" w:rsidRDefault="001E60E9" w:rsidP="001E60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Non-Profit Org.</w:t>
                            </w:r>
                          </w:p>
                          <w:p w14:paraId="50D224CB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U.S. Postage</w:t>
                            </w:r>
                          </w:p>
                          <w:p w14:paraId="28DA6D11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PAID</w:t>
                            </w:r>
                          </w:p>
                          <w:p w14:paraId="5E96FF8A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Norfolk, VA</w:t>
                            </w:r>
                          </w:p>
                          <w:p w14:paraId="61D62D38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Permit No. 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C71" id="Text Box 19" o:spid="_x0000_s1029" type="#_x0000_t202" style="position:absolute;left:0;text-align:left;margin-left:462pt;margin-top:57.9pt;width:77.4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" filled="f">
                <v:textbox inset="0,0,0,0">
                  <w:txbxContent>
                    <w:p w14:paraId="736DA7FA" w14:textId="77777777" w:rsidR="001E60E9" w:rsidRDefault="001E60E9" w:rsidP="001E60E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Non-Profit Org.</w:t>
                      </w:r>
                    </w:p>
                    <w:p w14:paraId="50D224CB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U.S. Postage</w:t>
                      </w:r>
                    </w:p>
                    <w:p w14:paraId="28DA6D11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PAID</w:t>
                      </w:r>
                    </w:p>
                    <w:p w14:paraId="5E96FF8A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Norfolk, VA</w:t>
                      </w:r>
                    </w:p>
                    <w:p w14:paraId="61D62D38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Permit No. 102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F0A7FC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6D692FB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591A2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A51CAC5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EDCBDE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6D6A88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19CBEA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 xml:space="preserve">Place label </w:t>
      </w:r>
      <w:proofErr w:type="gramStart"/>
      <w:r w:rsidRPr="00ED1BA6">
        <w:rPr>
          <w:rFonts w:ascii="Arial" w:hAnsi="Arial" w:cs="Arial"/>
        </w:rPr>
        <w:t>here</w:t>
      </w:r>
      <w:proofErr w:type="gramEnd"/>
    </w:p>
    <w:p w14:paraId="354B891A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D78243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FAD19A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EBF2424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DA638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629F66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2DED9F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A5D691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0C95A1A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3682929" w14:textId="367EA7F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FFF664" w14:textId="4A846FC6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55C0E535" w14:textId="77777777" w:rsidR="00867522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F9C34C4" w14:textId="796831C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4AB1DB" w14:textId="77777777" w:rsidR="00867522" w:rsidRPr="00ED1BA6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62609D9" w14:textId="7C4DFF82" w:rsidR="001E60E9" w:rsidRPr="00ED1BA6" w:rsidRDefault="001E60E9" w:rsidP="00ED1BA6">
      <w:pPr>
        <w:tabs>
          <w:tab w:val="left" w:pos="9150"/>
        </w:tabs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Social Media</w:t>
      </w:r>
    </w:p>
    <w:p w14:paraId="6ECAA7C3" w14:textId="3626611C" w:rsidR="001E60E9" w:rsidRPr="00867522" w:rsidRDefault="001E60E9" w:rsidP="00867522">
      <w:pPr>
        <w:tabs>
          <w:tab w:val="left" w:pos="9150"/>
        </w:tabs>
        <w:jc w:val="center"/>
        <w:rPr>
          <w:rFonts w:ascii="Arial" w:hAnsi="Arial" w:cs="Arial"/>
          <w:sz w:val="20"/>
          <w:szCs w:val="20"/>
        </w:rPr>
      </w:pPr>
      <w:r w:rsidRPr="00ED1BA6">
        <w:rPr>
          <w:rFonts w:ascii="Arial" w:hAnsi="Arial" w:cs="Arial"/>
          <w:b/>
        </w:rPr>
        <w:t>Facebook:</w:t>
      </w:r>
      <w:r w:rsidRPr="00ED1BA6">
        <w:rPr>
          <w:rFonts w:ascii="Arial" w:hAnsi="Arial" w:cs="Arial"/>
        </w:rPr>
        <w:t xml:space="preserve"> </w:t>
      </w:r>
      <w:r w:rsidRPr="00ED1BA6">
        <w:rPr>
          <w:rFonts w:ascii="Arial" w:hAnsi="Arial" w:cs="Arial"/>
          <w:sz w:val="20"/>
          <w:szCs w:val="20"/>
        </w:rPr>
        <w:t xml:space="preserve">Endependence         Center, Inc.-Norfolk, </w:t>
      </w:r>
      <w:r w:rsidR="002F4C9D" w:rsidRPr="00ED1BA6">
        <w:rPr>
          <w:rFonts w:ascii="Arial" w:hAnsi="Arial" w:cs="Arial"/>
          <w:sz w:val="20"/>
          <w:szCs w:val="20"/>
        </w:rPr>
        <w:t>Virginia</w:t>
      </w:r>
    </w:p>
    <w:p w14:paraId="720F62A2" w14:textId="5347D690" w:rsidR="001E60E9" w:rsidRPr="002F4C9D" w:rsidRDefault="001E60E9" w:rsidP="001E60E9">
      <w:pPr>
        <w:tabs>
          <w:tab w:val="left" w:pos="9150"/>
        </w:tabs>
        <w:ind w:left="720"/>
        <w:rPr>
          <w:rFonts w:ascii="Verdana" w:hAnsi="Verdana" w:cs="Arial"/>
          <w:sz w:val="20"/>
          <w:szCs w:val="20"/>
        </w:rPr>
      </w:pPr>
    </w:p>
    <w:p w14:paraId="657C1E60" w14:textId="76823F65" w:rsidR="001E60E9" w:rsidRPr="002F4C9D" w:rsidRDefault="001E60E9" w:rsidP="00867522">
      <w:pPr>
        <w:tabs>
          <w:tab w:val="left" w:pos="9150"/>
        </w:tabs>
        <w:rPr>
          <w:rFonts w:ascii="Verdana" w:hAnsi="Verdana" w:cs="Arial"/>
        </w:rPr>
        <w:sectPr w:rsidR="001E60E9" w:rsidRPr="002F4C9D" w:rsidSect="006A1FDD">
          <w:type w:val="continuous"/>
          <w:pgSz w:w="12240" w:h="15840"/>
          <w:pgMar w:top="540" w:right="720" w:bottom="18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135"/>
          <w:docGrid w:linePitch="360"/>
        </w:sectPr>
      </w:pPr>
    </w:p>
    <w:p w14:paraId="76D70B95" w14:textId="6AF99FA9" w:rsidR="00ED1BA6" w:rsidRPr="002F4C9D" w:rsidRDefault="00ED1BA6" w:rsidP="001E60E9">
      <w:pPr>
        <w:rPr>
          <w:rFonts w:ascii="Verdana" w:hAnsi="Verdana" w:cs="Arial"/>
        </w:rPr>
      </w:pPr>
    </w:p>
    <w:sectPr w:rsidR="00ED1BA6" w:rsidRPr="002F4C9D" w:rsidSect="006A1FDD">
      <w:type w:val="continuous"/>
      <w:pgSz w:w="12240" w:h="15840"/>
      <w:pgMar w:top="540" w:right="720" w:bottom="18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60"/>
    <w:multiLevelType w:val="hybridMultilevel"/>
    <w:tmpl w:val="8DF0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326"/>
    <w:multiLevelType w:val="hybridMultilevel"/>
    <w:tmpl w:val="76F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009"/>
    <w:multiLevelType w:val="hybridMultilevel"/>
    <w:tmpl w:val="0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B14"/>
    <w:multiLevelType w:val="hybridMultilevel"/>
    <w:tmpl w:val="3D24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AE0"/>
    <w:multiLevelType w:val="hybridMultilevel"/>
    <w:tmpl w:val="79B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6FAF"/>
    <w:multiLevelType w:val="hybridMultilevel"/>
    <w:tmpl w:val="9B74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31357">
    <w:abstractNumId w:val="2"/>
  </w:num>
  <w:num w:numId="2" w16cid:durableId="1463040278">
    <w:abstractNumId w:val="1"/>
  </w:num>
  <w:num w:numId="3" w16cid:durableId="93215283">
    <w:abstractNumId w:val="0"/>
  </w:num>
  <w:num w:numId="4" w16cid:durableId="990839158">
    <w:abstractNumId w:val="5"/>
  </w:num>
  <w:num w:numId="5" w16cid:durableId="1673793632">
    <w:abstractNumId w:val="4"/>
  </w:num>
  <w:num w:numId="6" w16cid:durableId="1275943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73"/>
    <w:rsid w:val="00012B04"/>
    <w:rsid w:val="000261AD"/>
    <w:rsid w:val="00033681"/>
    <w:rsid w:val="00042CD6"/>
    <w:rsid w:val="00046856"/>
    <w:rsid w:val="000512DF"/>
    <w:rsid w:val="00051CFB"/>
    <w:rsid w:val="00056E65"/>
    <w:rsid w:val="000661D4"/>
    <w:rsid w:val="00074131"/>
    <w:rsid w:val="00075A1A"/>
    <w:rsid w:val="00080483"/>
    <w:rsid w:val="000A1EF0"/>
    <w:rsid w:val="000B1AD5"/>
    <w:rsid w:val="000B7C42"/>
    <w:rsid w:val="000C0210"/>
    <w:rsid w:val="000C619D"/>
    <w:rsid w:val="000C737C"/>
    <w:rsid w:val="000D0FB6"/>
    <w:rsid w:val="000F574C"/>
    <w:rsid w:val="00102B01"/>
    <w:rsid w:val="00104EBA"/>
    <w:rsid w:val="00105ED8"/>
    <w:rsid w:val="0011085B"/>
    <w:rsid w:val="00115B86"/>
    <w:rsid w:val="00134550"/>
    <w:rsid w:val="0015063B"/>
    <w:rsid w:val="00157B30"/>
    <w:rsid w:val="0016363F"/>
    <w:rsid w:val="00163FB9"/>
    <w:rsid w:val="00167307"/>
    <w:rsid w:val="001817E6"/>
    <w:rsid w:val="00193713"/>
    <w:rsid w:val="00195725"/>
    <w:rsid w:val="001A0844"/>
    <w:rsid w:val="001A1572"/>
    <w:rsid w:val="001A3365"/>
    <w:rsid w:val="001A45AB"/>
    <w:rsid w:val="001A7E13"/>
    <w:rsid w:val="001B3EBE"/>
    <w:rsid w:val="001C079E"/>
    <w:rsid w:val="001D4AE8"/>
    <w:rsid w:val="001E60E9"/>
    <w:rsid w:val="001F120A"/>
    <w:rsid w:val="001F1EC9"/>
    <w:rsid w:val="001F33F8"/>
    <w:rsid w:val="00200C8D"/>
    <w:rsid w:val="00210021"/>
    <w:rsid w:val="00210561"/>
    <w:rsid w:val="00216531"/>
    <w:rsid w:val="00216654"/>
    <w:rsid w:val="002205AC"/>
    <w:rsid w:val="00231496"/>
    <w:rsid w:val="00237FB0"/>
    <w:rsid w:val="00240365"/>
    <w:rsid w:val="00241B75"/>
    <w:rsid w:val="002535CE"/>
    <w:rsid w:val="002561E9"/>
    <w:rsid w:val="00263E95"/>
    <w:rsid w:val="00275EE7"/>
    <w:rsid w:val="002766F6"/>
    <w:rsid w:val="00283DCF"/>
    <w:rsid w:val="00294E65"/>
    <w:rsid w:val="002A7D1A"/>
    <w:rsid w:val="002B58CC"/>
    <w:rsid w:val="002C15E5"/>
    <w:rsid w:val="002C318D"/>
    <w:rsid w:val="002C3397"/>
    <w:rsid w:val="002C3E50"/>
    <w:rsid w:val="002C4308"/>
    <w:rsid w:val="002D1366"/>
    <w:rsid w:val="002D1DEC"/>
    <w:rsid w:val="002F0F49"/>
    <w:rsid w:val="002F4C9D"/>
    <w:rsid w:val="002F5FEF"/>
    <w:rsid w:val="0030407C"/>
    <w:rsid w:val="00311B8B"/>
    <w:rsid w:val="003218A2"/>
    <w:rsid w:val="00334400"/>
    <w:rsid w:val="003406B8"/>
    <w:rsid w:val="00361160"/>
    <w:rsid w:val="00362D8E"/>
    <w:rsid w:val="00367ED6"/>
    <w:rsid w:val="003729AF"/>
    <w:rsid w:val="003834AA"/>
    <w:rsid w:val="00391B56"/>
    <w:rsid w:val="003B348F"/>
    <w:rsid w:val="003C02DC"/>
    <w:rsid w:val="003C063F"/>
    <w:rsid w:val="003E347D"/>
    <w:rsid w:val="003F7F36"/>
    <w:rsid w:val="00403EA4"/>
    <w:rsid w:val="00404AAA"/>
    <w:rsid w:val="00404D49"/>
    <w:rsid w:val="004176ED"/>
    <w:rsid w:val="00423F5E"/>
    <w:rsid w:val="00433BE8"/>
    <w:rsid w:val="0043719D"/>
    <w:rsid w:val="00455868"/>
    <w:rsid w:val="00457A34"/>
    <w:rsid w:val="004618F4"/>
    <w:rsid w:val="004629A1"/>
    <w:rsid w:val="00463E22"/>
    <w:rsid w:val="0048347C"/>
    <w:rsid w:val="00492248"/>
    <w:rsid w:val="004A25D0"/>
    <w:rsid w:val="004B793D"/>
    <w:rsid w:val="004C0AAC"/>
    <w:rsid w:val="004C0AE8"/>
    <w:rsid w:val="004C294C"/>
    <w:rsid w:val="004D0A71"/>
    <w:rsid w:val="005001A2"/>
    <w:rsid w:val="00505B68"/>
    <w:rsid w:val="00516B4F"/>
    <w:rsid w:val="0052599F"/>
    <w:rsid w:val="00543E0E"/>
    <w:rsid w:val="0055296F"/>
    <w:rsid w:val="00565B62"/>
    <w:rsid w:val="00577CF4"/>
    <w:rsid w:val="0059293D"/>
    <w:rsid w:val="00593F0B"/>
    <w:rsid w:val="005A29E5"/>
    <w:rsid w:val="005B3A4D"/>
    <w:rsid w:val="005C3705"/>
    <w:rsid w:val="005D65E2"/>
    <w:rsid w:val="005D662B"/>
    <w:rsid w:val="005E4746"/>
    <w:rsid w:val="005F32FA"/>
    <w:rsid w:val="00605AA0"/>
    <w:rsid w:val="00605B38"/>
    <w:rsid w:val="0061422D"/>
    <w:rsid w:val="0063132F"/>
    <w:rsid w:val="006351DB"/>
    <w:rsid w:val="00643159"/>
    <w:rsid w:val="0064441E"/>
    <w:rsid w:val="00653687"/>
    <w:rsid w:val="00655F62"/>
    <w:rsid w:val="00666AC1"/>
    <w:rsid w:val="00676D7F"/>
    <w:rsid w:val="00681D33"/>
    <w:rsid w:val="00692324"/>
    <w:rsid w:val="006A19A2"/>
    <w:rsid w:val="006A1FDD"/>
    <w:rsid w:val="006F3C0A"/>
    <w:rsid w:val="006F588A"/>
    <w:rsid w:val="006F7B0E"/>
    <w:rsid w:val="00702B12"/>
    <w:rsid w:val="00717E22"/>
    <w:rsid w:val="00735323"/>
    <w:rsid w:val="00737C3D"/>
    <w:rsid w:val="00783C10"/>
    <w:rsid w:val="007A32B1"/>
    <w:rsid w:val="007B29F7"/>
    <w:rsid w:val="007B70DB"/>
    <w:rsid w:val="007D346D"/>
    <w:rsid w:val="007E6F20"/>
    <w:rsid w:val="007F53FF"/>
    <w:rsid w:val="007F5C6D"/>
    <w:rsid w:val="0084481F"/>
    <w:rsid w:val="0084569A"/>
    <w:rsid w:val="00853FAF"/>
    <w:rsid w:val="0086594B"/>
    <w:rsid w:val="00867522"/>
    <w:rsid w:val="00874166"/>
    <w:rsid w:val="00874C35"/>
    <w:rsid w:val="0088259D"/>
    <w:rsid w:val="0089772A"/>
    <w:rsid w:val="00897B33"/>
    <w:rsid w:val="008C005A"/>
    <w:rsid w:val="008D1C79"/>
    <w:rsid w:val="008D3473"/>
    <w:rsid w:val="008D37EA"/>
    <w:rsid w:val="008E5C00"/>
    <w:rsid w:val="008E6255"/>
    <w:rsid w:val="008F39D9"/>
    <w:rsid w:val="00911294"/>
    <w:rsid w:val="00916810"/>
    <w:rsid w:val="00923813"/>
    <w:rsid w:val="00930647"/>
    <w:rsid w:val="00931BD4"/>
    <w:rsid w:val="009322AF"/>
    <w:rsid w:val="00933E84"/>
    <w:rsid w:val="009378F9"/>
    <w:rsid w:val="00937BD0"/>
    <w:rsid w:val="00944495"/>
    <w:rsid w:val="00952EE9"/>
    <w:rsid w:val="0095756B"/>
    <w:rsid w:val="00960EB4"/>
    <w:rsid w:val="0096164C"/>
    <w:rsid w:val="00981886"/>
    <w:rsid w:val="009941A1"/>
    <w:rsid w:val="009A5FC9"/>
    <w:rsid w:val="009C30ED"/>
    <w:rsid w:val="009D230A"/>
    <w:rsid w:val="009D2B41"/>
    <w:rsid w:val="009D45C1"/>
    <w:rsid w:val="009D4A12"/>
    <w:rsid w:val="009D5911"/>
    <w:rsid w:val="009D59BC"/>
    <w:rsid w:val="009E5C88"/>
    <w:rsid w:val="009F140C"/>
    <w:rsid w:val="009F1DD7"/>
    <w:rsid w:val="009F214E"/>
    <w:rsid w:val="009F6494"/>
    <w:rsid w:val="00A04D60"/>
    <w:rsid w:val="00A12543"/>
    <w:rsid w:val="00A23C79"/>
    <w:rsid w:val="00A36179"/>
    <w:rsid w:val="00A40B96"/>
    <w:rsid w:val="00A42C28"/>
    <w:rsid w:val="00A53E2F"/>
    <w:rsid w:val="00A61673"/>
    <w:rsid w:val="00A65A99"/>
    <w:rsid w:val="00A70C8C"/>
    <w:rsid w:val="00A718CF"/>
    <w:rsid w:val="00A71D23"/>
    <w:rsid w:val="00A948B4"/>
    <w:rsid w:val="00A97026"/>
    <w:rsid w:val="00AA1F4F"/>
    <w:rsid w:val="00AB49D1"/>
    <w:rsid w:val="00AC5029"/>
    <w:rsid w:val="00AE4FDE"/>
    <w:rsid w:val="00AF064E"/>
    <w:rsid w:val="00AF07DD"/>
    <w:rsid w:val="00AF3E3F"/>
    <w:rsid w:val="00B00D6A"/>
    <w:rsid w:val="00B030FF"/>
    <w:rsid w:val="00B04EB3"/>
    <w:rsid w:val="00B16A4B"/>
    <w:rsid w:val="00B2429E"/>
    <w:rsid w:val="00B244B2"/>
    <w:rsid w:val="00B24E48"/>
    <w:rsid w:val="00B36F71"/>
    <w:rsid w:val="00B5755B"/>
    <w:rsid w:val="00B60BCC"/>
    <w:rsid w:val="00B85506"/>
    <w:rsid w:val="00B905F3"/>
    <w:rsid w:val="00BA153A"/>
    <w:rsid w:val="00BA6882"/>
    <w:rsid w:val="00BB1A44"/>
    <w:rsid w:val="00BB4EF4"/>
    <w:rsid w:val="00BB78E8"/>
    <w:rsid w:val="00BC7FC9"/>
    <w:rsid w:val="00BE2606"/>
    <w:rsid w:val="00BE57D0"/>
    <w:rsid w:val="00BE6250"/>
    <w:rsid w:val="00C1355E"/>
    <w:rsid w:val="00C141AC"/>
    <w:rsid w:val="00C242B7"/>
    <w:rsid w:val="00C31311"/>
    <w:rsid w:val="00C4116F"/>
    <w:rsid w:val="00C46FE8"/>
    <w:rsid w:val="00C60602"/>
    <w:rsid w:val="00C70B3F"/>
    <w:rsid w:val="00C840B9"/>
    <w:rsid w:val="00C87D76"/>
    <w:rsid w:val="00C87FC2"/>
    <w:rsid w:val="00C927A8"/>
    <w:rsid w:val="00C97902"/>
    <w:rsid w:val="00CA0E7D"/>
    <w:rsid w:val="00CA21E0"/>
    <w:rsid w:val="00CB0070"/>
    <w:rsid w:val="00CC51EB"/>
    <w:rsid w:val="00CC67B9"/>
    <w:rsid w:val="00CE09BE"/>
    <w:rsid w:val="00D20206"/>
    <w:rsid w:val="00D408F4"/>
    <w:rsid w:val="00D5289C"/>
    <w:rsid w:val="00D670DD"/>
    <w:rsid w:val="00D75254"/>
    <w:rsid w:val="00D87EC2"/>
    <w:rsid w:val="00DA2201"/>
    <w:rsid w:val="00DB442C"/>
    <w:rsid w:val="00DC3B8D"/>
    <w:rsid w:val="00DD13E2"/>
    <w:rsid w:val="00DD78C4"/>
    <w:rsid w:val="00DE0A83"/>
    <w:rsid w:val="00DE418C"/>
    <w:rsid w:val="00DE54BA"/>
    <w:rsid w:val="00E036CB"/>
    <w:rsid w:val="00E108CD"/>
    <w:rsid w:val="00E25ADE"/>
    <w:rsid w:val="00E26B02"/>
    <w:rsid w:val="00E3439A"/>
    <w:rsid w:val="00E343CD"/>
    <w:rsid w:val="00E42ECE"/>
    <w:rsid w:val="00E52462"/>
    <w:rsid w:val="00E53CA9"/>
    <w:rsid w:val="00E55649"/>
    <w:rsid w:val="00E60683"/>
    <w:rsid w:val="00E66E20"/>
    <w:rsid w:val="00E675AB"/>
    <w:rsid w:val="00E703EA"/>
    <w:rsid w:val="00EA6EF3"/>
    <w:rsid w:val="00EB6777"/>
    <w:rsid w:val="00EC1E41"/>
    <w:rsid w:val="00ED096B"/>
    <w:rsid w:val="00ED1BA6"/>
    <w:rsid w:val="00ED28EE"/>
    <w:rsid w:val="00ED4D04"/>
    <w:rsid w:val="00ED4D0B"/>
    <w:rsid w:val="00EE7934"/>
    <w:rsid w:val="00EF2393"/>
    <w:rsid w:val="00F07915"/>
    <w:rsid w:val="00F079BF"/>
    <w:rsid w:val="00F1708F"/>
    <w:rsid w:val="00F37741"/>
    <w:rsid w:val="00F60810"/>
    <w:rsid w:val="00F724DD"/>
    <w:rsid w:val="00F86F33"/>
    <w:rsid w:val="00F9260A"/>
    <w:rsid w:val="00FA2126"/>
    <w:rsid w:val="00FB3C04"/>
    <w:rsid w:val="00FC07F7"/>
    <w:rsid w:val="00FD09F9"/>
    <w:rsid w:val="00FD7227"/>
    <w:rsid w:val="00FD795B"/>
    <w:rsid w:val="00FE0CC8"/>
    <w:rsid w:val="00FE1756"/>
    <w:rsid w:val="00FE450A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BC1"/>
  <w15:chartTrackingRefBased/>
  <w15:docId w15:val="{C39E74B4-57CF-48C7-BC93-DB52FB3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6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ED"/>
    <w:pPr>
      <w:spacing w:after="160" w:line="259" w:lineRule="auto"/>
      <w:outlineLvl w:val="0"/>
    </w:pPr>
    <w:rPr>
      <w:rFonts w:ascii="Verdana" w:hAnsi="Verdana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473"/>
    <w:pPr>
      <w:ind w:left="-180"/>
      <w:jc w:val="center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D3473"/>
    <w:rPr>
      <w:rFonts w:ascii="Calibri" w:eastAsia="Times New Roman" w:hAnsi="Calibri" w:cs="Times New Roman"/>
      <w:b/>
      <w:sz w:val="42"/>
      <w:szCs w:val="42"/>
    </w:rPr>
  </w:style>
  <w:style w:type="paragraph" w:customStyle="1" w:styleId="Default">
    <w:name w:val="Default"/>
    <w:basedOn w:val="Normal"/>
    <w:rsid w:val="008D3473"/>
    <w:pPr>
      <w:autoSpaceDE w:val="0"/>
      <w:autoSpaceDN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176ED"/>
    <w:rPr>
      <w:rFonts w:ascii="Verdana" w:eastAsia="Times New Roman" w:hAnsi="Verdana" w:cs="Arial"/>
      <w:b/>
      <w:sz w:val="48"/>
      <w:szCs w:val="48"/>
    </w:rPr>
  </w:style>
  <w:style w:type="character" w:styleId="Hyperlink">
    <w:name w:val="Hyperlink"/>
    <w:rsid w:val="008D347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D3473"/>
    <w:rPr>
      <w:szCs w:val="32"/>
    </w:rPr>
  </w:style>
  <w:style w:type="table" w:styleId="TableGrid">
    <w:name w:val="Table Grid"/>
    <w:basedOn w:val="TableNormal"/>
    <w:uiPriority w:val="39"/>
    <w:rsid w:val="00FF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A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A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A1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26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ompanyInfo">
    <w:name w:val="Company Info"/>
    <w:basedOn w:val="Normal"/>
    <w:rsid w:val="00C141AC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styleId="Footer">
    <w:name w:val="footer"/>
    <w:basedOn w:val="Normal"/>
    <w:link w:val="FooterChar"/>
    <w:rsid w:val="00C141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95" w:lineRule="auto"/>
    </w:pPr>
    <w:rPr>
      <w:rFonts w:ascii="Times New Roman" w:hAnsi="Times New Roman"/>
      <w:color w:val="000000"/>
      <w:kern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141AC"/>
    <w:rPr>
      <w:rFonts w:ascii="Times New Roman" w:eastAsia="Times New Roman" w:hAnsi="Times New Roman" w:cs="Times New Roman"/>
      <w:color w:val="000000"/>
      <w:kern w:val="28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97B33"/>
    <w:pPr>
      <w:ind w:left="720"/>
      <w:contextualSpacing/>
    </w:pPr>
  </w:style>
  <w:style w:type="paragraph" w:customStyle="1" w:styleId="Dates">
    <w:name w:val="Dates"/>
    <w:basedOn w:val="Normal"/>
    <w:rsid w:val="009378F9"/>
    <w:rPr>
      <w:rFonts w:ascii="Century Gothic" w:hAnsi="Century Gothic" w:cs="Arial"/>
      <w:sz w:val="20"/>
      <w:szCs w:val="20"/>
    </w:rPr>
  </w:style>
  <w:style w:type="paragraph" w:styleId="Revision">
    <w:name w:val="Revision"/>
    <w:hidden/>
    <w:uiPriority w:val="99"/>
    <w:semiHidden/>
    <w:rsid w:val="009378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18A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3218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A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mailto:ehoapili@endependence.or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vatouch.22@gmail.com" TargetMode="External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endependence.org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bwhite@endependence.or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hyperlink" Target="mailto:tmanno@endependence.org" TargetMode="External"/><Relationship Id="rId10" Type="http://schemas.openxmlformats.org/officeDocument/2006/relationships/hyperlink" Target="mailto:tmanno@endependence.org" TargetMode="External"/><Relationship Id="rId19" Type="http://schemas.openxmlformats.org/officeDocument/2006/relationships/hyperlink" Target="mailto:ecinorf@endepende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iefawn.Liddell@dlcv.or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ndepen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Hoapili</dc:creator>
  <cp:keywords/>
  <dc:description/>
  <cp:lastModifiedBy>Emily Hoapili</cp:lastModifiedBy>
  <cp:revision>2</cp:revision>
  <cp:lastPrinted>2023-12-18T17:53:00Z</cp:lastPrinted>
  <dcterms:created xsi:type="dcterms:W3CDTF">2024-03-15T19:12:00Z</dcterms:created>
  <dcterms:modified xsi:type="dcterms:W3CDTF">2024-03-15T19:12:00Z</dcterms:modified>
</cp:coreProperties>
</file>